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8300D" w14:textId="77777777" w:rsidR="00DB233F" w:rsidRPr="00DB233F" w:rsidRDefault="00DB233F" w:rsidP="00DB233F">
      <w:pPr>
        <w:rPr>
          <w:b/>
          <w:bCs/>
          <w:lang w:val="en-US"/>
        </w:rPr>
      </w:pPr>
      <w:r w:rsidRPr="00DB233F">
        <w:rPr>
          <w:b/>
          <w:bCs/>
          <w:lang w:val="en-US"/>
        </w:rPr>
        <w:t>Code of Conduct</w:t>
      </w:r>
    </w:p>
    <w:p w14:paraId="1EA853A4" w14:textId="77777777" w:rsidR="00DB233F" w:rsidRPr="00DB233F" w:rsidRDefault="00DB233F" w:rsidP="00DB233F">
      <w:pPr>
        <w:rPr>
          <w:b/>
          <w:bCs/>
          <w:lang w:val="en-US"/>
        </w:rPr>
      </w:pPr>
      <w:r w:rsidRPr="00DB233F">
        <w:rPr>
          <w:b/>
          <w:bCs/>
          <w:lang w:val="en-US"/>
        </w:rPr>
        <w:t>Moroccan Youth Council for Diplomacy and International Cooperation (MYCDIC)</w:t>
      </w:r>
    </w:p>
    <w:p w14:paraId="3A9D8A27" w14:textId="77777777" w:rsidR="00DB233F" w:rsidRPr="00DB233F" w:rsidRDefault="00DB233F" w:rsidP="00DB233F">
      <w:r w:rsidRPr="00DB233F">
        <w:rPr>
          <w:i/>
          <w:iCs/>
        </w:rPr>
        <w:t xml:space="preserve">Effective </w:t>
      </w:r>
      <w:proofErr w:type="gramStart"/>
      <w:r w:rsidRPr="00DB233F">
        <w:rPr>
          <w:i/>
          <w:iCs/>
        </w:rPr>
        <w:t>Date:</w:t>
      </w:r>
      <w:proofErr w:type="gramEnd"/>
      <w:r w:rsidRPr="00DB233F">
        <w:rPr>
          <w:i/>
          <w:iCs/>
        </w:rPr>
        <w:t xml:space="preserve"> April 27, 2025</w:t>
      </w:r>
    </w:p>
    <w:p w14:paraId="48C9D043" w14:textId="77777777" w:rsidR="00DB233F" w:rsidRPr="00DB233F" w:rsidRDefault="00DB233F" w:rsidP="00DB233F">
      <w:r w:rsidRPr="00DB233F">
        <w:pict w14:anchorId="4A966201">
          <v:rect id="_x0000_i1217" style="width:0;height:1.5pt" o:hralign="center" o:hrstd="t" o:hr="t" fillcolor="#a0a0a0" stroked="f"/>
        </w:pict>
      </w:r>
    </w:p>
    <w:p w14:paraId="014768DE" w14:textId="77777777" w:rsidR="00DB233F" w:rsidRPr="00DB233F" w:rsidRDefault="00DB233F" w:rsidP="00DB233F">
      <w:pPr>
        <w:rPr>
          <w:b/>
          <w:bCs/>
          <w:lang w:val="en-US"/>
        </w:rPr>
      </w:pPr>
      <w:r w:rsidRPr="00DB233F">
        <w:rPr>
          <w:b/>
          <w:bCs/>
          <w:lang w:val="en-US"/>
        </w:rPr>
        <w:t>1. Introduction</w:t>
      </w:r>
    </w:p>
    <w:p w14:paraId="2B8ECDEA" w14:textId="77777777" w:rsidR="00DB233F" w:rsidRPr="00DB233F" w:rsidRDefault="00DB233F" w:rsidP="00DB233F">
      <w:pPr>
        <w:rPr>
          <w:lang w:val="en-US"/>
        </w:rPr>
      </w:pPr>
      <w:r w:rsidRPr="00DB233F">
        <w:rPr>
          <w:lang w:val="en-US"/>
        </w:rPr>
        <w:t>The Moroccan Youth Council for Diplomacy and International Cooperation (MYCDIC) is dedicated to empowering Moroccan youth to lead in diplomacy and international cooperation. Our mission is grounded in fostering excellence, integrity, and professionalism in all activities, representing Moroccan values on the global stage. This Code of Conduct establishes the ethical and behavioral standards expected of all MYCDIC members, ambassadors, staff, volunteers, and affiliates (collectively referred to as “Members”) to uphold these principles.</w:t>
      </w:r>
    </w:p>
    <w:p w14:paraId="207E4581" w14:textId="77777777" w:rsidR="00DB233F" w:rsidRPr="00DB233F" w:rsidRDefault="00DB233F" w:rsidP="00DB233F">
      <w:pPr>
        <w:rPr>
          <w:lang w:val="en-US"/>
        </w:rPr>
      </w:pPr>
      <w:r w:rsidRPr="00DB233F">
        <w:rPr>
          <w:lang w:val="en-US"/>
        </w:rPr>
        <w:t>This document outlines the responsibilities, expectations, and procedures for ensuring compliance, ensuring that all Members contribute to a respectful, inclusive, and professional environment. Adherence to this Code is mandatory for participation in MYCDIC activities, including events, programs, online interactions, and international engagements.</w:t>
      </w:r>
    </w:p>
    <w:p w14:paraId="273D2D62" w14:textId="77777777" w:rsidR="00DB233F" w:rsidRPr="00DB233F" w:rsidRDefault="00DB233F" w:rsidP="00DB233F">
      <w:r w:rsidRPr="00DB233F">
        <w:pict w14:anchorId="063AAA2A">
          <v:rect id="_x0000_i1218" style="width:0;height:1.5pt" o:hralign="center" o:hrstd="t" o:hr="t" fillcolor="#a0a0a0" stroked="f"/>
        </w:pict>
      </w:r>
    </w:p>
    <w:p w14:paraId="7102DDAE" w14:textId="77777777" w:rsidR="00DB233F" w:rsidRPr="00DB233F" w:rsidRDefault="00DB233F" w:rsidP="00DB233F">
      <w:pPr>
        <w:rPr>
          <w:b/>
          <w:bCs/>
          <w:lang w:val="en-US"/>
        </w:rPr>
      </w:pPr>
      <w:r w:rsidRPr="00DB233F">
        <w:rPr>
          <w:b/>
          <w:bCs/>
          <w:lang w:val="en-US"/>
        </w:rPr>
        <w:t>2. Scope and Application</w:t>
      </w:r>
    </w:p>
    <w:p w14:paraId="15FF52F0" w14:textId="77777777" w:rsidR="00DB233F" w:rsidRPr="00DB233F" w:rsidRDefault="00DB233F" w:rsidP="00DB233F">
      <w:pPr>
        <w:rPr>
          <w:lang w:val="en-US"/>
        </w:rPr>
      </w:pPr>
      <w:r w:rsidRPr="00DB233F">
        <w:rPr>
          <w:lang w:val="en-US"/>
        </w:rPr>
        <w:t xml:space="preserve">This Code of Conduct applies to all MYCDIC Members, including but not limited to: </w:t>
      </w:r>
    </w:p>
    <w:p w14:paraId="7F1D80A6" w14:textId="77777777" w:rsidR="00DB233F" w:rsidRPr="00DB233F" w:rsidRDefault="00DB233F" w:rsidP="00DB233F">
      <w:pPr>
        <w:numPr>
          <w:ilvl w:val="0"/>
          <w:numId w:val="1"/>
        </w:numPr>
        <w:rPr>
          <w:lang w:val="en-US"/>
        </w:rPr>
      </w:pPr>
      <w:r w:rsidRPr="00DB233F">
        <w:rPr>
          <w:lang w:val="en-US"/>
        </w:rPr>
        <w:t xml:space="preserve">Registered members and youth ambassadors. </w:t>
      </w:r>
    </w:p>
    <w:p w14:paraId="29DD5ABD" w14:textId="77777777" w:rsidR="00DB233F" w:rsidRPr="00DB233F" w:rsidRDefault="00DB233F" w:rsidP="00DB233F">
      <w:pPr>
        <w:numPr>
          <w:ilvl w:val="0"/>
          <w:numId w:val="1"/>
        </w:numPr>
      </w:pPr>
      <w:r w:rsidRPr="00DB233F">
        <w:t xml:space="preserve">Staff, consultants, and </w:t>
      </w:r>
      <w:proofErr w:type="spellStart"/>
      <w:r w:rsidRPr="00DB233F">
        <w:t>volunteers</w:t>
      </w:r>
      <w:proofErr w:type="spellEnd"/>
      <w:r w:rsidRPr="00DB233F">
        <w:t xml:space="preserve">. </w:t>
      </w:r>
    </w:p>
    <w:p w14:paraId="2BEED702" w14:textId="77777777" w:rsidR="00DB233F" w:rsidRPr="00DB233F" w:rsidRDefault="00DB233F" w:rsidP="00DB233F">
      <w:pPr>
        <w:numPr>
          <w:ilvl w:val="0"/>
          <w:numId w:val="1"/>
        </w:numPr>
        <w:rPr>
          <w:lang w:val="en-US"/>
        </w:rPr>
      </w:pPr>
      <w:r w:rsidRPr="00DB233F">
        <w:rPr>
          <w:lang w:val="en-US"/>
        </w:rPr>
        <w:t>Partners and affiliates representing MYCDIC in any capacity.</w:t>
      </w:r>
    </w:p>
    <w:p w14:paraId="04BB331C" w14:textId="77777777" w:rsidR="00DB233F" w:rsidRPr="00DB233F" w:rsidRDefault="00DB233F" w:rsidP="00DB233F">
      <w:pPr>
        <w:rPr>
          <w:lang w:val="en-US"/>
        </w:rPr>
      </w:pPr>
      <w:r w:rsidRPr="00DB233F">
        <w:rPr>
          <w:lang w:val="en-US"/>
        </w:rPr>
        <w:t xml:space="preserve">The Code governs behavior in all MYCDIC-related contexts, including: </w:t>
      </w:r>
    </w:p>
    <w:p w14:paraId="1CA4624F" w14:textId="77777777" w:rsidR="00DB233F" w:rsidRPr="00DB233F" w:rsidRDefault="00DB233F" w:rsidP="00DB233F">
      <w:pPr>
        <w:numPr>
          <w:ilvl w:val="0"/>
          <w:numId w:val="2"/>
        </w:numPr>
        <w:rPr>
          <w:lang w:val="en-US"/>
        </w:rPr>
      </w:pPr>
      <w:r w:rsidRPr="00DB233F">
        <w:rPr>
          <w:lang w:val="en-US"/>
        </w:rPr>
        <w:t xml:space="preserve">In-person and virtual events, meetings, and workshops. </w:t>
      </w:r>
    </w:p>
    <w:p w14:paraId="695C3FD2" w14:textId="77777777" w:rsidR="00DB233F" w:rsidRPr="00DB233F" w:rsidRDefault="00DB233F" w:rsidP="00DB233F">
      <w:pPr>
        <w:numPr>
          <w:ilvl w:val="0"/>
          <w:numId w:val="2"/>
        </w:numPr>
        <w:rPr>
          <w:lang w:val="en-US"/>
        </w:rPr>
      </w:pPr>
      <w:r w:rsidRPr="00DB233F">
        <w:rPr>
          <w:lang w:val="en-US"/>
        </w:rPr>
        <w:t xml:space="preserve">Online platforms, including social media, email communications, and MYCDIC’s website. </w:t>
      </w:r>
    </w:p>
    <w:p w14:paraId="1309544D" w14:textId="77777777" w:rsidR="00DB233F" w:rsidRPr="00DB233F" w:rsidRDefault="00DB233F" w:rsidP="00DB233F">
      <w:pPr>
        <w:numPr>
          <w:ilvl w:val="0"/>
          <w:numId w:val="2"/>
        </w:numPr>
        <w:rPr>
          <w:lang w:val="en-US"/>
        </w:rPr>
      </w:pPr>
      <w:r w:rsidRPr="00DB233F">
        <w:rPr>
          <w:lang w:val="en-US"/>
        </w:rPr>
        <w:t xml:space="preserve">International delegations, conferences, and diplomatic engagements. </w:t>
      </w:r>
    </w:p>
    <w:p w14:paraId="67F3CEDC" w14:textId="443B45C5" w:rsidR="00DB233F" w:rsidRPr="00DB233F" w:rsidRDefault="00DB233F" w:rsidP="00DB233F">
      <w:pPr>
        <w:numPr>
          <w:ilvl w:val="0"/>
          <w:numId w:val="2"/>
        </w:numPr>
        <w:rPr>
          <w:lang w:val="en-US"/>
        </w:rPr>
      </w:pPr>
      <w:r w:rsidRPr="00DB233F">
        <w:rPr>
          <w:lang w:val="en-US"/>
        </w:rPr>
        <w:t xml:space="preserve">Any activity or interaction conducted under MYCDIC’s name </w:t>
      </w:r>
      <w:r>
        <w:rPr>
          <w:lang w:val="en-US"/>
        </w:rPr>
        <w:t>and</w:t>
      </w:r>
      <w:r w:rsidRPr="00DB233F">
        <w:rPr>
          <w:lang w:val="en-US"/>
        </w:rPr>
        <w:t xml:space="preserve"> logo.</w:t>
      </w:r>
    </w:p>
    <w:p w14:paraId="0F53B34E" w14:textId="77777777" w:rsidR="00DB233F" w:rsidRPr="00DB233F" w:rsidRDefault="00DB233F" w:rsidP="00DB233F">
      <w:pPr>
        <w:rPr>
          <w:lang w:val="en-US"/>
        </w:rPr>
      </w:pPr>
      <w:r w:rsidRPr="00DB233F">
        <w:rPr>
          <w:lang w:val="en-US"/>
        </w:rPr>
        <w:t>Failure to comply with this Code may result in disciplinary action, including suspension, termination of membership, or other measures as outlined in Section 8.</w:t>
      </w:r>
    </w:p>
    <w:p w14:paraId="19126199" w14:textId="77777777" w:rsidR="00DB233F" w:rsidRPr="00DB233F" w:rsidRDefault="00DB233F" w:rsidP="00DB233F">
      <w:r w:rsidRPr="00DB233F">
        <w:pict w14:anchorId="139ED305">
          <v:rect id="_x0000_i1219" style="width:0;height:1.5pt" o:hralign="center" o:hrstd="t" o:hr="t" fillcolor="#a0a0a0" stroked="f"/>
        </w:pict>
      </w:r>
    </w:p>
    <w:p w14:paraId="7136EF24" w14:textId="77777777" w:rsidR="00DB233F" w:rsidRPr="00DB233F" w:rsidRDefault="00DB233F" w:rsidP="00DB233F">
      <w:pPr>
        <w:rPr>
          <w:b/>
          <w:bCs/>
          <w:lang w:val="en-US"/>
        </w:rPr>
      </w:pPr>
      <w:r w:rsidRPr="00DB233F">
        <w:rPr>
          <w:b/>
          <w:bCs/>
          <w:lang w:val="en-US"/>
        </w:rPr>
        <w:lastRenderedPageBreak/>
        <w:t>3. Core Values</w:t>
      </w:r>
    </w:p>
    <w:p w14:paraId="638119A2" w14:textId="77777777" w:rsidR="00DB233F" w:rsidRPr="00DB233F" w:rsidRDefault="00DB233F" w:rsidP="00DB233F">
      <w:pPr>
        <w:rPr>
          <w:lang w:val="en-US"/>
        </w:rPr>
      </w:pPr>
      <w:r w:rsidRPr="00DB233F">
        <w:rPr>
          <w:lang w:val="en-US"/>
        </w:rPr>
        <w:t xml:space="preserve">All Members are expected to embody MYCDIC’s core values: </w:t>
      </w:r>
    </w:p>
    <w:p w14:paraId="6AC148DF" w14:textId="77777777" w:rsidR="00DB233F" w:rsidRPr="00DB233F" w:rsidRDefault="00DB233F" w:rsidP="00DB233F">
      <w:pPr>
        <w:numPr>
          <w:ilvl w:val="0"/>
          <w:numId w:val="3"/>
        </w:numPr>
        <w:rPr>
          <w:lang w:val="en-US"/>
        </w:rPr>
      </w:pPr>
      <w:r w:rsidRPr="00DB233F">
        <w:rPr>
          <w:b/>
          <w:bCs/>
          <w:lang w:val="en-US"/>
        </w:rPr>
        <w:t>Integrity</w:t>
      </w:r>
      <w:r w:rsidRPr="00DB233F">
        <w:rPr>
          <w:lang w:val="en-US"/>
        </w:rPr>
        <w:t xml:space="preserve">: Act with honesty, transparency, and accountability in all interactions. </w:t>
      </w:r>
    </w:p>
    <w:p w14:paraId="141577DE" w14:textId="77777777" w:rsidR="00DB233F" w:rsidRPr="00DB233F" w:rsidRDefault="00DB233F" w:rsidP="00DB233F">
      <w:pPr>
        <w:numPr>
          <w:ilvl w:val="0"/>
          <w:numId w:val="3"/>
        </w:numPr>
        <w:rPr>
          <w:lang w:val="en-US"/>
        </w:rPr>
      </w:pPr>
      <w:r w:rsidRPr="00DB233F">
        <w:rPr>
          <w:b/>
          <w:bCs/>
          <w:lang w:val="en-US"/>
        </w:rPr>
        <w:t>Respect</w:t>
      </w:r>
      <w:r w:rsidRPr="00DB233F">
        <w:rPr>
          <w:lang w:val="en-US"/>
        </w:rPr>
        <w:t xml:space="preserve">: Treat others with dignity, valuing diversity in culture, religion, gender, and opinions. </w:t>
      </w:r>
    </w:p>
    <w:p w14:paraId="16A445DC" w14:textId="77777777" w:rsidR="00DB233F" w:rsidRPr="00DB233F" w:rsidRDefault="00DB233F" w:rsidP="00DB233F">
      <w:pPr>
        <w:numPr>
          <w:ilvl w:val="0"/>
          <w:numId w:val="3"/>
        </w:numPr>
        <w:rPr>
          <w:lang w:val="en-US"/>
        </w:rPr>
      </w:pPr>
      <w:r w:rsidRPr="00DB233F">
        <w:rPr>
          <w:b/>
          <w:bCs/>
          <w:lang w:val="en-US"/>
        </w:rPr>
        <w:t>Professionalism</w:t>
      </w:r>
      <w:r w:rsidRPr="00DB233F">
        <w:rPr>
          <w:lang w:val="en-US"/>
        </w:rPr>
        <w:t xml:space="preserve">: Maintain a high standard of conduct, communication, and representation. </w:t>
      </w:r>
    </w:p>
    <w:p w14:paraId="3718C3F7" w14:textId="77777777" w:rsidR="00DB233F" w:rsidRPr="00DB233F" w:rsidRDefault="00DB233F" w:rsidP="00DB233F">
      <w:pPr>
        <w:numPr>
          <w:ilvl w:val="0"/>
          <w:numId w:val="3"/>
        </w:numPr>
        <w:rPr>
          <w:lang w:val="en-US"/>
        </w:rPr>
      </w:pPr>
      <w:r w:rsidRPr="00DB233F">
        <w:rPr>
          <w:b/>
          <w:bCs/>
          <w:lang w:val="en-US"/>
        </w:rPr>
        <w:t>Excellence</w:t>
      </w:r>
      <w:r w:rsidRPr="00DB233F">
        <w:rPr>
          <w:lang w:val="en-US"/>
        </w:rPr>
        <w:t xml:space="preserve">: Strive for quality and commitment in all MYCDIC activities. </w:t>
      </w:r>
    </w:p>
    <w:p w14:paraId="4C22B9AA" w14:textId="77777777" w:rsidR="00DB233F" w:rsidRPr="00DB233F" w:rsidRDefault="00DB233F" w:rsidP="00DB233F">
      <w:pPr>
        <w:numPr>
          <w:ilvl w:val="0"/>
          <w:numId w:val="3"/>
        </w:numPr>
        <w:rPr>
          <w:lang w:val="en-US"/>
        </w:rPr>
      </w:pPr>
      <w:r w:rsidRPr="00DB233F">
        <w:rPr>
          <w:b/>
          <w:bCs/>
          <w:lang w:val="en-US"/>
        </w:rPr>
        <w:t>Collaboration</w:t>
      </w:r>
      <w:r w:rsidRPr="00DB233F">
        <w:rPr>
          <w:lang w:val="en-US"/>
        </w:rPr>
        <w:t>: Foster teamwork and mutual support to achieve MYCDIC’s mission.</w:t>
      </w:r>
    </w:p>
    <w:p w14:paraId="6B398DEA" w14:textId="77777777" w:rsidR="00DB233F" w:rsidRPr="00DB233F" w:rsidRDefault="00DB233F" w:rsidP="00DB233F">
      <w:pPr>
        <w:rPr>
          <w:lang w:val="en-US"/>
        </w:rPr>
      </w:pPr>
      <w:r w:rsidRPr="00DB233F">
        <w:rPr>
          <w:lang w:val="en-US"/>
        </w:rPr>
        <w:t>These values guide our actions and ensure that MYCDIC remains a respected voice in global diplomacy.</w:t>
      </w:r>
    </w:p>
    <w:p w14:paraId="1A063E13" w14:textId="77777777" w:rsidR="00DB233F" w:rsidRPr="00DB233F" w:rsidRDefault="00DB233F" w:rsidP="00DB233F">
      <w:r w:rsidRPr="00DB233F">
        <w:pict w14:anchorId="4F121E6A">
          <v:rect id="_x0000_i1220" style="width:0;height:1.5pt" o:hralign="center" o:hrstd="t" o:hr="t" fillcolor="#a0a0a0" stroked="f"/>
        </w:pict>
      </w:r>
    </w:p>
    <w:p w14:paraId="7C882050" w14:textId="77777777" w:rsidR="00DB233F" w:rsidRPr="00DB233F" w:rsidRDefault="00DB233F" w:rsidP="00DB233F">
      <w:pPr>
        <w:rPr>
          <w:b/>
          <w:bCs/>
          <w:lang w:val="en-US"/>
        </w:rPr>
      </w:pPr>
      <w:r w:rsidRPr="00DB233F">
        <w:rPr>
          <w:b/>
          <w:bCs/>
          <w:lang w:val="en-US"/>
        </w:rPr>
        <w:t>4. Expected Conduct</w:t>
      </w:r>
    </w:p>
    <w:p w14:paraId="0D4C8CDC" w14:textId="77777777" w:rsidR="00DB233F" w:rsidRPr="00DB233F" w:rsidRDefault="00DB233F" w:rsidP="00DB233F">
      <w:pPr>
        <w:rPr>
          <w:lang w:val="en-US"/>
        </w:rPr>
      </w:pPr>
      <w:r w:rsidRPr="00DB233F">
        <w:rPr>
          <w:lang w:val="en-US"/>
        </w:rPr>
        <w:t xml:space="preserve">Members shall adhere to the following standards in all MYCDIC-related activities: </w:t>
      </w:r>
    </w:p>
    <w:p w14:paraId="4CC487B2" w14:textId="77777777" w:rsidR="00DB233F" w:rsidRPr="00DB233F" w:rsidRDefault="00DB233F" w:rsidP="00DB233F">
      <w:pPr>
        <w:rPr>
          <w:b/>
          <w:bCs/>
        </w:rPr>
      </w:pPr>
      <w:r w:rsidRPr="00DB233F">
        <w:rPr>
          <w:b/>
          <w:bCs/>
        </w:rPr>
        <w:t xml:space="preserve">4.1 </w:t>
      </w:r>
      <w:proofErr w:type="spellStart"/>
      <w:r w:rsidRPr="00DB233F">
        <w:rPr>
          <w:b/>
          <w:bCs/>
        </w:rPr>
        <w:t>Ethical</w:t>
      </w:r>
      <w:proofErr w:type="spellEnd"/>
      <w:r w:rsidRPr="00DB233F">
        <w:rPr>
          <w:b/>
          <w:bCs/>
        </w:rPr>
        <w:t xml:space="preserve"> </w:t>
      </w:r>
      <w:proofErr w:type="spellStart"/>
      <w:r w:rsidRPr="00DB233F">
        <w:rPr>
          <w:b/>
          <w:bCs/>
        </w:rPr>
        <w:t>Behavior</w:t>
      </w:r>
      <w:proofErr w:type="spellEnd"/>
    </w:p>
    <w:p w14:paraId="2A96A536" w14:textId="77777777" w:rsidR="00DB233F" w:rsidRPr="00DB233F" w:rsidRDefault="00DB233F" w:rsidP="00DB233F">
      <w:pPr>
        <w:numPr>
          <w:ilvl w:val="0"/>
          <w:numId w:val="4"/>
        </w:numPr>
        <w:rPr>
          <w:lang w:val="en-US"/>
        </w:rPr>
      </w:pPr>
      <w:r w:rsidRPr="00DB233F">
        <w:rPr>
          <w:lang w:val="en-US"/>
        </w:rPr>
        <w:t xml:space="preserve">Act in the best interests of MYCDIC, avoiding conflicts of interest or actions that could harm the organization’s reputation. </w:t>
      </w:r>
    </w:p>
    <w:p w14:paraId="704CD185" w14:textId="77777777" w:rsidR="00DB233F" w:rsidRPr="00DB233F" w:rsidRDefault="00DB233F" w:rsidP="00DB233F">
      <w:pPr>
        <w:numPr>
          <w:ilvl w:val="0"/>
          <w:numId w:val="4"/>
        </w:numPr>
        <w:rPr>
          <w:lang w:val="en-US"/>
        </w:rPr>
      </w:pPr>
      <w:r w:rsidRPr="00DB233F">
        <w:rPr>
          <w:lang w:val="en-US"/>
        </w:rPr>
        <w:t xml:space="preserve">Refrain from using MYCDIC’s name, logo, or resources for personal gain or unauthorized purposes. </w:t>
      </w:r>
    </w:p>
    <w:p w14:paraId="4E0ED167" w14:textId="77777777" w:rsidR="00DB233F" w:rsidRPr="00DB233F" w:rsidRDefault="00DB233F" w:rsidP="00DB233F">
      <w:pPr>
        <w:numPr>
          <w:ilvl w:val="0"/>
          <w:numId w:val="4"/>
        </w:numPr>
        <w:rPr>
          <w:lang w:val="en-US"/>
        </w:rPr>
      </w:pPr>
      <w:r w:rsidRPr="00DB233F">
        <w:rPr>
          <w:lang w:val="en-US"/>
        </w:rPr>
        <w:t>Maintain confidentiality of sensitive information, including internal communications, member data, and strategic plans, unless authorized to disclose.</w:t>
      </w:r>
    </w:p>
    <w:p w14:paraId="29844073" w14:textId="77777777" w:rsidR="00DB233F" w:rsidRPr="00DB233F" w:rsidRDefault="00DB233F" w:rsidP="00DB233F">
      <w:pPr>
        <w:rPr>
          <w:b/>
          <w:bCs/>
        </w:rPr>
      </w:pPr>
      <w:r w:rsidRPr="00DB233F">
        <w:rPr>
          <w:b/>
          <w:bCs/>
        </w:rPr>
        <w:t xml:space="preserve">4.2 </w:t>
      </w:r>
      <w:proofErr w:type="spellStart"/>
      <w:r w:rsidRPr="00DB233F">
        <w:rPr>
          <w:b/>
          <w:bCs/>
        </w:rPr>
        <w:t>Respectful</w:t>
      </w:r>
      <w:proofErr w:type="spellEnd"/>
      <w:r w:rsidRPr="00DB233F">
        <w:rPr>
          <w:b/>
          <w:bCs/>
        </w:rPr>
        <w:t xml:space="preserve"> Interactions</w:t>
      </w:r>
    </w:p>
    <w:p w14:paraId="51A9420F" w14:textId="77777777" w:rsidR="00DB233F" w:rsidRPr="00DB233F" w:rsidRDefault="00DB233F" w:rsidP="00DB233F">
      <w:pPr>
        <w:numPr>
          <w:ilvl w:val="0"/>
          <w:numId w:val="5"/>
        </w:numPr>
        <w:rPr>
          <w:lang w:val="en-US"/>
        </w:rPr>
      </w:pPr>
      <w:r w:rsidRPr="00DB233F">
        <w:rPr>
          <w:lang w:val="en-US"/>
        </w:rPr>
        <w:t xml:space="preserve">Foster an inclusive environment free from discrimination, harassment, or bullying based on race, ethnicity, gender, religion, sexual orientation, disability, or any other protected characteristic. </w:t>
      </w:r>
    </w:p>
    <w:p w14:paraId="655821D3" w14:textId="77777777" w:rsidR="00DB233F" w:rsidRPr="00DB233F" w:rsidRDefault="00DB233F" w:rsidP="00DB233F">
      <w:pPr>
        <w:numPr>
          <w:ilvl w:val="0"/>
          <w:numId w:val="5"/>
        </w:numPr>
        <w:rPr>
          <w:lang w:val="en-US"/>
        </w:rPr>
      </w:pPr>
      <w:r w:rsidRPr="00DB233F">
        <w:rPr>
          <w:lang w:val="en-US"/>
        </w:rPr>
        <w:t xml:space="preserve">Communicate respectfully, avoiding offensive language, derogatory remarks, or inappropriate behavior. </w:t>
      </w:r>
    </w:p>
    <w:p w14:paraId="01167678" w14:textId="77777777" w:rsidR="00DB233F" w:rsidRPr="00DB233F" w:rsidRDefault="00DB233F" w:rsidP="00DB233F">
      <w:pPr>
        <w:numPr>
          <w:ilvl w:val="0"/>
          <w:numId w:val="5"/>
        </w:numPr>
        <w:rPr>
          <w:lang w:val="en-US"/>
        </w:rPr>
      </w:pPr>
      <w:r w:rsidRPr="00DB233F">
        <w:rPr>
          <w:lang w:val="en-US"/>
        </w:rPr>
        <w:t>Resolve conflicts constructively through dialogue and, if necessary, escalation to MYCDIC leadership.</w:t>
      </w:r>
    </w:p>
    <w:p w14:paraId="55CB92C3" w14:textId="77777777" w:rsidR="00DB233F" w:rsidRPr="00DB233F" w:rsidRDefault="00DB233F" w:rsidP="00DB233F">
      <w:pPr>
        <w:rPr>
          <w:b/>
          <w:bCs/>
        </w:rPr>
      </w:pPr>
      <w:r w:rsidRPr="00DB233F">
        <w:rPr>
          <w:b/>
          <w:bCs/>
        </w:rPr>
        <w:t xml:space="preserve">4.3 Professional </w:t>
      </w:r>
      <w:proofErr w:type="spellStart"/>
      <w:r w:rsidRPr="00DB233F">
        <w:rPr>
          <w:b/>
          <w:bCs/>
        </w:rPr>
        <w:t>Representation</w:t>
      </w:r>
      <w:proofErr w:type="spellEnd"/>
    </w:p>
    <w:p w14:paraId="7DCA3361" w14:textId="77777777" w:rsidR="00DB233F" w:rsidRPr="00DB233F" w:rsidRDefault="00DB233F" w:rsidP="00DB233F">
      <w:pPr>
        <w:numPr>
          <w:ilvl w:val="0"/>
          <w:numId w:val="6"/>
        </w:numPr>
        <w:rPr>
          <w:lang w:val="en-US"/>
        </w:rPr>
      </w:pPr>
      <w:r w:rsidRPr="00DB233F">
        <w:rPr>
          <w:lang w:val="en-US"/>
        </w:rPr>
        <w:lastRenderedPageBreak/>
        <w:t xml:space="preserve">Represent MYCDIC with professionalism in all settings, including attire, speech, and conduct, especially during international engagements. </w:t>
      </w:r>
    </w:p>
    <w:p w14:paraId="51221529" w14:textId="77777777" w:rsidR="00DB233F" w:rsidRPr="00DB233F" w:rsidRDefault="00DB233F" w:rsidP="00DB233F">
      <w:pPr>
        <w:numPr>
          <w:ilvl w:val="0"/>
          <w:numId w:val="6"/>
        </w:numPr>
        <w:rPr>
          <w:lang w:val="en-US"/>
        </w:rPr>
      </w:pPr>
      <w:r w:rsidRPr="00DB233F">
        <w:rPr>
          <w:lang w:val="en-US"/>
        </w:rPr>
        <w:t xml:space="preserve">Adhere to diplomatic protocols when participating in official visits, conferences, or events, respecting host country customs and regulations. </w:t>
      </w:r>
    </w:p>
    <w:p w14:paraId="2392A8BA" w14:textId="77777777" w:rsidR="00DB233F" w:rsidRPr="00DB233F" w:rsidRDefault="00DB233F" w:rsidP="00DB233F">
      <w:pPr>
        <w:numPr>
          <w:ilvl w:val="0"/>
          <w:numId w:val="6"/>
        </w:numPr>
        <w:rPr>
          <w:lang w:val="en-US"/>
        </w:rPr>
      </w:pPr>
      <w:r w:rsidRPr="00DB233F">
        <w:rPr>
          <w:lang w:val="en-US"/>
        </w:rPr>
        <w:t>Ensure that all public communications, including social media posts, align with MYCDIC’s mission and values (see Section 5.3).</w:t>
      </w:r>
    </w:p>
    <w:p w14:paraId="4C5FB173" w14:textId="77777777" w:rsidR="00DB233F" w:rsidRPr="00DB233F" w:rsidRDefault="00DB233F" w:rsidP="00DB233F">
      <w:pPr>
        <w:rPr>
          <w:b/>
          <w:bCs/>
        </w:rPr>
      </w:pPr>
      <w:r w:rsidRPr="00DB233F">
        <w:rPr>
          <w:b/>
          <w:bCs/>
        </w:rPr>
        <w:t xml:space="preserve">4.4 Compliance </w:t>
      </w:r>
      <w:proofErr w:type="spellStart"/>
      <w:r w:rsidRPr="00DB233F">
        <w:rPr>
          <w:b/>
          <w:bCs/>
        </w:rPr>
        <w:t>with</w:t>
      </w:r>
      <w:proofErr w:type="spellEnd"/>
      <w:r w:rsidRPr="00DB233F">
        <w:rPr>
          <w:b/>
          <w:bCs/>
        </w:rPr>
        <w:t xml:space="preserve"> Laws and </w:t>
      </w:r>
      <w:proofErr w:type="spellStart"/>
      <w:r w:rsidRPr="00DB233F">
        <w:rPr>
          <w:b/>
          <w:bCs/>
        </w:rPr>
        <w:t>Regulations</w:t>
      </w:r>
      <w:proofErr w:type="spellEnd"/>
    </w:p>
    <w:p w14:paraId="0E27665E" w14:textId="77777777" w:rsidR="00DB233F" w:rsidRPr="00DB233F" w:rsidRDefault="00DB233F" w:rsidP="00DB233F">
      <w:pPr>
        <w:numPr>
          <w:ilvl w:val="0"/>
          <w:numId w:val="7"/>
        </w:numPr>
        <w:rPr>
          <w:lang w:val="en-US"/>
        </w:rPr>
      </w:pPr>
      <w:r w:rsidRPr="00DB233F">
        <w:rPr>
          <w:lang w:val="en-US"/>
        </w:rPr>
        <w:t xml:space="preserve">Comply with all applicable local, national, and international laws, including those related to human rights, labor, and intellectual property. </w:t>
      </w:r>
    </w:p>
    <w:p w14:paraId="188ED29B" w14:textId="77777777" w:rsidR="00DB233F" w:rsidRPr="00DB233F" w:rsidRDefault="00DB233F" w:rsidP="00DB233F">
      <w:pPr>
        <w:numPr>
          <w:ilvl w:val="0"/>
          <w:numId w:val="7"/>
        </w:numPr>
        <w:rPr>
          <w:lang w:val="en-US"/>
        </w:rPr>
      </w:pPr>
      <w:r w:rsidRPr="00DB233F">
        <w:rPr>
          <w:lang w:val="en-US"/>
        </w:rPr>
        <w:t>Adhere to MYCDIC’s policies, including this Code, membership guidelines, and event protocols.</w:t>
      </w:r>
    </w:p>
    <w:p w14:paraId="3A324F76" w14:textId="77777777" w:rsidR="00DB233F" w:rsidRPr="00DB233F" w:rsidRDefault="00DB233F" w:rsidP="00DB233F">
      <w:r w:rsidRPr="00DB233F">
        <w:pict w14:anchorId="052599CF">
          <v:rect id="_x0000_i1221" style="width:0;height:1.5pt" o:hralign="center" o:hrstd="t" o:hr="t" fillcolor="#a0a0a0" stroked="f"/>
        </w:pict>
      </w:r>
    </w:p>
    <w:p w14:paraId="371F42D3" w14:textId="77777777" w:rsidR="00DB233F" w:rsidRPr="00DB233F" w:rsidRDefault="00DB233F" w:rsidP="00DB233F">
      <w:pPr>
        <w:rPr>
          <w:b/>
          <w:bCs/>
        </w:rPr>
      </w:pPr>
      <w:r w:rsidRPr="00DB233F">
        <w:rPr>
          <w:b/>
          <w:bCs/>
        </w:rPr>
        <w:t xml:space="preserve">5. </w:t>
      </w:r>
      <w:proofErr w:type="spellStart"/>
      <w:r w:rsidRPr="00DB233F">
        <w:rPr>
          <w:b/>
          <w:bCs/>
        </w:rPr>
        <w:t>Specific</w:t>
      </w:r>
      <w:proofErr w:type="spellEnd"/>
      <w:r w:rsidRPr="00DB233F">
        <w:rPr>
          <w:b/>
          <w:bCs/>
        </w:rPr>
        <w:t xml:space="preserve"> Guidelines</w:t>
      </w:r>
    </w:p>
    <w:p w14:paraId="45537424" w14:textId="77777777" w:rsidR="00DB233F" w:rsidRPr="00DB233F" w:rsidRDefault="00DB233F" w:rsidP="00DB233F">
      <w:pPr>
        <w:rPr>
          <w:b/>
          <w:bCs/>
        </w:rPr>
      </w:pPr>
      <w:r w:rsidRPr="00DB233F">
        <w:rPr>
          <w:b/>
          <w:bCs/>
        </w:rPr>
        <w:t>5.1 Event Participation</w:t>
      </w:r>
    </w:p>
    <w:p w14:paraId="2D9B5A9A" w14:textId="77777777" w:rsidR="00DB233F" w:rsidRPr="00DB233F" w:rsidRDefault="00DB233F" w:rsidP="00DB233F">
      <w:pPr>
        <w:numPr>
          <w:ilvl w:val="0"/>
          <w:numId w:val="8"/>
        </w:numPr>
        <w:rPr>
          <w:lang w:val="en-US"/>
        </w:rPr>
      </w:pPr>
      <w:r w:rsidRPr="00DB233F">
        <w:rPr>
          <w:lang w:val="en-US"/>
        </w:rPr>
        <w:t xml:space="preserve">Arrive punctually and </w:t>
      </w:r>
      <w:proofErr w:type="gramStart"/>
      <w:r w:rsidRPr="00DB233F">
        <w:rPr>
          <w:lang w:val="en-US"/>
        </w:rPr>
        <w:t>prepared</w:t>
      </w:r>
      <w:proofErr w:type="gramEnd"/>
      <w:r w:rsidRPr="00DB233F">
        <w:rPr>
          <w:lang w:val="en-US"/>
        </w:rPr>
        <w:t xml:space="preserve"> for all MYCDIC events, workshops, and meetings. </w:t>
      </w:r>
    </w:p>
    <w:p w14:paraId="3BEF9166" w14:textId="77777777" w:rsidR="00DB233F" w:rsidRPr="00DB233F" w:rsidRDefault="00DB233F" w:rsidP="00DB233F">
      <w:pPr>
        <w:numPr>
          <w:ilvl w:val="0"/>
          <w:numId w:val="8"/>
        </w:numPr>
        <w:rPr>
          <w:lang w:val="en-US"/>
        </w:rPr>
      </w:pPr>
      <w:r w:rsidRPr="00DB233F">
        <w:rPr>
          <w:lang w:val="en-US"/>
        </w:rPr>
        <w:t xml:space="preserve">Follow event-specific protocols, including registration, dress codes, and media interaction guidelines. </w:t>
      </w:r>
    </w:p>
    <w:p w14:paraId="70A9CC85" w14:textId="77777777" w:rsidR="00DB233F" w:rsidRPr="00DB233F" w:rsidRDefault="00DB233F" w:rsidP="00DB233F">
      <w:pPr>
        <w:numPr>
          <w:ilvl w:val="0"/>
          <w:numId w:val="8"/>
        </w:numPr>
        <w:rPr>
          <w:lang w:val="en-US"/>
        </w:rPr>
      </w:pPr>
      <w:r w:rsidRPr="00DB233F">
        <w:rPr>
          <w:lang w:val="en-US"/>
        </w:rPr>
        <w:t xml:space="preserve">Refrain from disruptive behavior, such as interrupting speakers, using mobile devices inappropriately, or engaging </w:t>
      </w:r>
      <w:proofErr w:type="gramStart"/>
      <w:r w:rsidRPr="00DB233F">
        <w:rPr>
          <w:lang w:val="en-US"/>
        </w:rPr>
        <w:t>in side</w:t>
      </w:r>
      <w:proofErr w:type="gramEnd"/>
      <w:r w:rsidRPr="00DB233F">
        <w:rPr>
          <w:lang w:val="en-US"/>
        </w:rPr>
        <w:t xml:space="preserve"> conversations.</w:t>
      </w:r>
    </w:p>
    <w:p w14:paraId="3D17FBAF" w14:textId="77777777" w:rsidR="00DB233F" w:rsidRPr="00DB233F" w:rsidRDefault="00DB233F" w:rsidP="00DB233F">
      <w:pPr>
        <w:rPr>
          <w:b/>
          <w:bCs/>
        </w:rPr>
      </w:pPr>
      <w:r w:rsidRPr="00DB233F">
        <w:rPr>
          <w:b/>
          <w:bCs/>
        </w:rPr>
        <w:t>5.2 International Engagements</w:t>
      </w:r>
    </w:p>
    <w:p w14:paraId="5C1F3BAB" w14:textId="77777777" w:rsidR="00DB233F" w:rsidRPr="00DB233F" w:rsidRDefault="00DB233F" w:rsidP="00DB233F">
      <w:pPr>
        <w:numPr>
          <w:ilvl w:val="0"/>
          <w:numId w:val="9"/>
        </w:numPr>
        <w:rPr>
          <w:lang w:val="en-US"/>
        </w:rPr>
      </w:pPr>
      <w:r w:rsidRPr="00DB233F">
        <w:rPr>
          <w:lang w:val="en-US"/>
        </w:rPr>
        <w:t xml:space="preserve">Respect the cultural, religious, and political sensitivities of host countries during international delegations or events. </w:t>
      </w:r>
    </w:p>
    <w:p w14:paraId="3540F9D2" w14:textId="77777777" w:rsidR="00DB233F" w:rsidRPr="00DB233F" w:rsidRDefault="00DB233F" w:rsidP="00DB233F">
      <w:pPr>
        <w:numPr>
          <w:ilvl w:val="0"/>
          <w:numId w:val="9"/>
        </w:numPr>
        <w:rPr>
          <w:lang w:val="en-US"/>
        </w:rPr>
      </w:pPr>
      <w:r w:rsidRPr="00DB233F">
        <w:rPr>
          <w:lang w:val="en-US"/>
        </w:rPr>
        <w:t xml:space="preserve">Obtain prior approval from MYCDIC leadership for any public statements or media interactions on behalf of the organization. </w:t>
      </w:r>
    </w:p>
    <w:p w14:paraId="18BCB9F2" w14:textId="77777777" w:rsidR="00DB233F" w:rsidRPr="00DB233F" w:rsidRDefault="00DB233F" w:rsidP="00DB233F">
      <w:pPr>
        <w:numPr>
          <w:ilvl w:val="0"/>
          <w:numId w:val="9"/>
        </w:numPr>
        <w:rPr>
          <w:lang w:val="en-US"/>
        </w:rPr>
      </w:pPr>
      <w:r w:rsidRPr="00DB233F">
        <w:rPr>
          <w:lang w:val="en-US"/>
        </w:rPr>
        <w:t>Maintain neutrality and avoid actions that could be perceived as endorsing political parties or controversial causes.</w:t>
      </w:r>
    </w:p>
    <w:p w14:paraId="1B36256D" w14:textId="77777777" w:rsidR="00DB233F" w:rsidRPr="00DB233F" w:rsidRDefault="00DB233F" w:rsidP="00DB233F">
      <w:pPr>
        <w:rPr>
          <w:b/>
          <w:bCs/>
        </w:rPr>
      </w:pPr>
      <w:r w:rsidRPr="00DB233F">
        <w:rPr>
          <w:b/>
          <w:bCs/>
        </w:rPr>
        <w:t xml:space="preserve">5.3 Social Media and Online </w:t>
      </w:r>
      <w:proofErr w:type="spellStart"/>
      <w:r w:rsidRPr="00DB233F">
        <w:rPr>
          <w:b/>
          <w:bCs/>
        </w:rPr>
        <w:t>Conduct</w:t>
      </w:r>
      <w:proofErr w:type="spellEnd"/>
    </w:p>
    <w:p w14:paraId="07467608" w14:textId="77777777" w:rsidR="00DB233F" w:rsidRPr="00DB233F" w:rsidRDefault="00DB233F" w:rsidP="00DB233F">
      <w:pPr>
        <w:numPr>
          <w:ilvl w:val="0"/>
          <w:numId w:val="10"/>
        </w:numPr>
        <w:rPr>
          <w:lang w:val="en-US"/>
        </w:rPr>
      </w:pPr>
      <w:r w:rsidRPr="00DB233F">
        <w:rPr>
          <w:lang w:val="en-US"/>
        </w:rPr>
        <w:t xml:space="preserve">Use social media responsibly, ensuring posts reflect MYCDIC’s values and do not misrepresent the organization. </w:t>
      </w:r>
    </w:p>
    <w:p w14:paraId="352AC38F" w14:textId="77777777" w:rsidR="00DB233F" w:rsidRPr="00DB233F" w:rsidRDefault="00DB233F" w:rsidP="00DB233F">
      <w:pPr>
        <w:numPr>
          <w:ilvl w:val="0"/>
          <w:numId w:val="10"/>
        </w:numPr>
        <w:rPr>
          <w:lang w:val="en-US"/>
        </w:rPr>
      </w:pPr>
      <w:r w:rsidRPr="00DB233F">
        <w:rPr>
          <w:lang w:val="en-US"/>
        </w:rPr>
        <w:t xml:space="preserve">Avoid sharing unverified information, inflammatory content, or personal opinions that could be mistaken for MYCDIC’s official stance. </w:t>
      </w:r>
    </w:p>
    <w:p w14:paraId="449D16B2" w14:textId="77777777" w:rsidR="00DB233F" w:rsidRPr="00DB233F" w:rsidRDefault="00DB233F" w:rsidP="00DB233F">
      <w:pPr>
        <w:numPr>
          <w:ilvl w:val="0"/>
          <w:numId w:val="10"/>
        </w:numPr>
        <w:rPr>
          <w:lang w:val="en-US"/>
        </w:rPr>
      </w:pPr>
      <w:r w:rsidRPr="00DB233F">
        <w:rPr>
          <w:lang w:val="en-US"/>
        </w:rPr>
        <w:lastRenderedPageBreak/>
        <w:t xml:space="preserve">Tag MYCDIC only in approved content and obtain permission before posting about internal events or sensitive activities. </w:t>
      </w:r>
    </w:p>
    <w:p w14:paraId="597C8B05" w14:textId="77777777" w:rsidR="00DB233F" w:rsidRPr="00DB233F" w:rsidRDefault="00DB233F" w:rsidP="00DB233F">
      <w:pPr>
        <w:numPr>
          <w:ilvl w:val="0"/>
          <w:numId w:val="10"/>
        </w:numPr>
        <w:rPr>
          <w:lang w:val="en-US"/>
        </w:rPr>
      </w:pPr>
      <w:r w:rsidRPr="00DB233F">
        <w:rPr>
          <w:lang w:val="en-US"/>
        </w:rPr>
        <w:t>Report any online harassment or misuse of MYCDIC’s name to leadership immediately.</w:t>
      </w:r>
    </w:p>
    <w:p w14:paraId="19EE2F49" w14:textId="77777777" w:rsidR="00DB233F" w:rsidRPr="00DB233F" w:rsidRDefault="00DB233F" w:rsidP="00DB233F">
      <w:pPr>
        <w:rPr>
          <w:b/>
          <w:bCs/>
        </w:rPr>
      </w:pPr>
      <w:r w:rsidRPr="00DB233F">
        <w:rPr>
          <w:b/>
          <w:bCs/>
        </w:rPr>
        <w:t xml:space="preserve">5.4 </w:t>
      </w:r>
      <w:proofErr w:type="spellStart"/>
      <w:r w:rsidRPr="00DB233F">
        <w:rPr>
          <w:b/>
          <w:bCs/>
        </w:rPr>
        <w:t>Safety</w:t>
      </w:r>
      <w:proofErr w:type="spellEnd"/>
      <w:r w:rsidRPr="00DB233F">
        <w:rPr>
          <w:b/>
          <w:bCs/>
        </w:rPr>
        <w:t xml:space="preserve"> and </w:t>
      </w:r>
      <w:proofErr w:type="spellStart"/>
      <w:r w:rsidRPr="00DB233F">
        <w:rPr>
          <w:b/>
          <w:bCs/>
        </w:rPr>
        <w:t>Well-Being</w:t>
      </w:r>
      <w:proofErr w:type="spellEnd"/>
    </w:p>
    <w:p w14:paraId="6198CFA5" w14:textId="77777777" w:rsidR="00DB233F" w:rsidRPr="00DB233F" w:rsidRDefault="00DB233F" w:rsidP="00DB233F">
      <w:pPr>
        <w:numPr>
          <w:ilvl w:val="0"/>
          <w:numId w:val="11"/>
        </w:numPr>
        <w:rPr>
          <w:lang w:val="en-US"/>
        </w:rPr>
      </w:pPr>
      <w:r w:rsidRPr="00DB233F">
        <w:rPr>
          <w:lang w:val="en-US"/>
        </w:rPr>
        <w:t xml:space="preserve">Prioritize the safety of yourself and others during MYCDIC activities, following health and safety guidelines. </w:t>
      </w:r>
    </w:p>
    <w:p w14:paraId="3E62DBC3" w14:textId="77777777" w:rsidR="00DB233F" w:rsidRPr="00DB233F" w:rsidRDefault="00DB233F" w:rsidP="00DB233F">
      <w:pPr>
        <w:numPr>
          <w:ilvl w:val="0"/>
          <w:numId w:val="11"/>
        </w:numPr>
        <w:rPr>
          <w:lang w:val="en-US"/>
        </w:rPr>
      </w:pPr>
      <w:r w:rsidRPr="00DB233F">
        <w:rPr>
          <w:lang w:val="en-US"/>
        </w:rPr>
        <w:t xml:space="preserve">Report any incidents, accidents, or concerns to MYCDIC leadership promptly. </w:t>
      </w:r>
    </w:p>
    <w:p w14:paraId="7195941D" w14:textId="77777777" w:rsidR="00DB233F" w:rsidRPr="00DB233F" w:rsidRDefault="00DB233F" w:rsidP="00DB233F">
      <w:pPr>
        <w:numPr>
          <w:ilvl w:val="0"/>
          <w:numId w:val="11"/>
        </w:numPr>
        <w:rPr>
          <w:lang w:val="en-US"/>
        </w:rPr>
      </w:pPr>
      <w:r w:rsidRPr="00DB233F">
        <w:rPr>
          <w:lang w:val="en-US"/>
        </w:rPr>
        <w:t>Refrain from consuming alcohol or substances during official MYCDIC events unless explicitly permitted by event protocols.</w:t>
      </w:r>
    </w:p>
    <w:p w14:paraId="1260194B" w14:textId="77777777" w:rsidR="00DB233F" w:rsidRPr="00DB233F" w:rsidRDefault="00DB233F" w:rsidP="00DB233F">
      <w:r w:rsidRPr="00DB233F">
        <w:pict w14:anchorId="0E8A50C0">
          <v:rect id="_x0000_i1222" style="width:0;height:1.5pt" o:hralign="center" o:hrstd="t" o:hr="t" fillcolor="#a0a0a0" stroked="f"/>
        </w:pict>
      </w:r>
    </w:p>
    <w:p w14:paraId="0BB7165C" w14:textId="77777777" w:rsidR="00DB233F" w:rsidRPr="00DB233F" w:rsidRDefault="00DB233F" w:rsidP="00DB233F">
      <w:pPr>
        <w:rPr>
          <w:b/>
          <w:bCs/>
          <w:lang w:val="en-US"/>
        </w:rPr>
      </w:pPr>
      <w:r w:rsidRPr="00DB233F">
        <w:rPr>
          <w:b/>
          <w:bCs/>
          <w:lang w:val="en-US"/>
        </w:rPr>
        <w:t>6. Responsibilities of Members</w:t>
      </w:r>
    </w:p>
    <w:p w14:paraId="09E17F2C" w14:textId="77777777" w:rsidR="00DB233F" w:rsidRPr="00DB233F" w:rsidRDefault="00DB233F" w:rsidP="00DB233F">
      <w:pPr>
        <w:rPr>
          <w:lang w:val="en-US"/>
        </w:rPr>
      </w:pPr>
      <w:r w:rsidRPr="00DB233F">
        <w:rPr>
          <w:lang w:val="en-US"/>
        </w:rPr>
        <w:t xml:space="preserve">Members are responsible for: </w:t>
      </w:r>
    </w:p>
    <w:p w14:paraId="2AD873DB" w14:textId="77777777" w:rsidR="00DB233F" w:rsidRPr="00DB233F" w:rsidRDefault="00DB233F" w:rsidP="00DB233F">
      <w:pPr>
        <w:numPr>
          <w:ilvl w:val="0"/>
          <w:numId w:val="12"/>
        </w:numPr>
        <w:rPr>
          <w:lang w:val="en-US"/>
        </w:rPr>
      </w:pPr>
      <w:r w:rsidRPr="00DB233F">
        <w:rPr>
          <w:lang w:val="en-US"/>
        </w:rPr>
        <w:t xml:space="preserve">Familiarizing themselves with this Code and all MYCDIC policies. </w:t>
      </w:r>
    </w:p>
    <w:p w14:paraId="4CE16D3A" w14:textId="77777777" w:rsidR="00DB233F" w:rsidRPr="00DB233F" w:rsidRDefault="00DB233F" w:rsidP="00DB233F">
      <w:pPr>
        <w:numPr>
          <w:ilvl w:val="0"/>
          <w:numId w:val="12"/>
        </w:numPr>
        <w:rPr>
          <w:lang w:val="en-US"/>
        </w:rPr>
      </w:pPr>
      <w:r w:rsidRPr="00DB233F">
        <w:rPr>
          <w:lang w:val="en-US"/>
        </w:rPr>
        <w:t xml:space="preserve">Participating in mandatory training on regulations, protocols, and ethical conduct. </w:t>
      </w:r>
    </w:p>
    <w:p w14:paraId="7F282DA5" w14:textId="77777777" w:rsidR="00DB233F" w:rsidRPr="00DB233F" w:rsidRDefault="00DB233F" w:rsidP="00DB233F">
      <w:pPr>
        <w:numPr>
          <w:ilvl w:val="0"/>
          <w:numId w:val="12"/>
        </w:numPr>
        <w:rPr>
          <w:lang w:val="en-US"/>
        </w:rPr>
      </w:pPr>
      <w:r w:rsidRPr="00DB233F">
        <w:rPr>
          <w:lang w:val="en-US"/>
        </w:rPr>
        <w:t xml:space="preserve">Reporting violations of this Code to MYCDIC leadership through the designated channels (see Section 7). </w:t>
      </w:r>
    </w:p>
    <w:p w14:paraId="436C2281" w14:textId="77777777" w:rsidR="00DB233F" w:rsidRPr="00DB233F" w:rsidRDefault="00DB233F" w:rsidP="00DB233F">
      <w:pPr>
        <w:numPr>
          <w:ilvl w:val="0"/>
          <w:numId w:val="12"/>
        </w:numPr>
        <w:rPr>
          <w:lang w:val="en-US"/>
        </w:rPr>
      </w:pPr>
      <w:r w:rsidRPr="00DB233F">
        <w:rPr>
          <w:lang w:val="en-US"/>
        </w:rPr>
        <w:t>Cooperating fully with any investigations into alleged misconduct.</w:t>
      </w:r>
    </w:p>
    <w:p w14:paraId="2674899A" w14:textId="77777777" w:rsidR="00DB233F" w:rsidRPr="00DB233F" w:rsidRDefault="00DB233F" w:rsidP="00DB233F">
      <w:pPr>
        <w:rPr>
          <w:lang w:val="en-US"/>
        </w:rPr>
      </w:pPr>
      <w:r w:rsidRPr="00DB233F">
        <w:rPr>
          <w:lang w:val="en-US"/>
        </w:rPr>
        <w:t>New members will receive orientation materials and training to ensure understanding of these expectations.</w:t>
      </w:r>
    </w:p>
    <w:p w14:paraId="5FCFB182" w14:textId="77777777" w:rsidR="00DB233F" w:rsidRPr="00DB233F" w:rsidRDefault="00DB233F" w:rsidP="00DB233F">
      <w:r w:rsidRPr="00DB233F">
        <w:pict w14:anchorId="6B489237">
          <v:rect id="_x0000_i1223" style="width:0;height:1.5pt" o:hralign="center" o:hrstd="t" o:hr="t" fillcolor="#a0a0a0" stroked="f"/>
        </w:pict>
      </w:r>
    </w:p>
    <w:p w14:paraId="3DD9BCE4" w14:textId="77777777" w:rsidR="00DB233F" w:rsidRPr="00DB233F" w:rsidRDefault="00DB233F" w:rsidP="00DB233F">
      <w:pPr>
        <w:rPr>
          <w:b/>
          <w:bCs/>
          <w:lang w:val="en-US"/>
        </w:rPr>
      </w:pPr>
      <w:r w:rsidRPr="00DB233F">
        <w:rPr>
          <w:b/>
          <w:bCs/>
          <w:lang w:val="en-US"/>
        </w:rPr>
        <w:t>7. Reporting Violations</w:t>
      </w:r>
    </w:p>
    <w:p w14:paraId="6530498C" w14:textId="77777777" w:rsidR="00DB233F" w:rsidRPr="00DB233F" w:rsidRDefault="00DB233F" w:rsidP="00DB233F">
      <w:r w:rsidRPr="00DB233F">
        <w:rPr>
          <w:lang w:val="en-US"/>
        </w:rPr>
        <w:t xml:space="preserve">MYCDIC encourages Members to report violations of this Code promptly and confidentially. </w:t>
      </w:r>
      <w:r w:rsidRPr="00DB233F">
        <w:t xml:space="preserve">The </w:t>
      </w:r>
      <w:proofErr w:type="spellStart"/>
      <w:r w:rsidRPr="00DB233F">
        <w:t>reporting</w:t>
      </w:r>
      <w:proofErr w:type="spellEnd"/>
      <w:r w:rsidRPr="00DB233F">
        <w:t xml:space="preserve"> process </w:t>
      </w:r>
      <w:proofErr w:type="spellStart"/>
      <w:r w:rsidRPr="00DB233F">
        <w:t>is</w:t>
      </w:r>
      <w:proofErr w:type="spellEnd"/>
      <w:r w:rsidRPr="00DB233F">
        <w:t xml:space="preserve"> as </w:t>
      </w:r>
      <w:proofErr w:type="spellStart"/>
      <w:proofErr w:type="gramStart"/>
      <w:r w:rsidRPr="00DB233F">
        <w:t>follows</w:t>
      </w:r>
      <w:proofErr w:type="spellEnd"/>
      <w:r w:rsidRPr="00DB233F">
        <w:t>:</w:t>
      </w:r>
      <w:proofErr w:type="gramEnd"/>
      <w:r w:rsidRPr="00DB233F">
        <w:t xml:space="preserve"> </w:t>
      </w:r>
    </w:p>
    <w:p w14:paraId="08826E15" w14:textId="1EA7821A" w:rsidR="00DB233F" w:rsidRPr="00DB233F" w:rsidRDefault="00DB233F" w:rsidP="00DB233F">
      <w:pPr>
        <w:numPr>
          <w:ilvl w:val="0"/>
          <w:numId w:val="13"/>
        </w:numPr>
        <w:rPr>
          <w:lang w:val="en-US"/>
        </w:rPr>
      </w:pPr>
      <w:r w:rsidRPr="00DB233F">
        <w:rPr>
          <w:b/>
          <w:bCs/>
          <w:lang w:val="en-US"/>
        </w:rPr>
        <w:t>Submit a Report</w:t>
      </w:r>
      <w:r w:rsidRPr="00DB233F">
        <w:rPr>
          <w:lang w:val="en-US"/>
        </w:rPr>
        <w:t>: Contact MYCDIC leadership via email at compliance@mycdic.org</w:t>
      </w:r>
      <w:r w:rsidRPr="00DB233F">
        <w:rPr>
          <w:lang w:val="en-US"/>
        </w:rPr>
        <w:t xml:space="preserve"> </w:t>
      </w:r>
      <w:r w:rsidRPr="00DB233F">
        <w:rPr>
          <w:lang w:val="en-US"/>
        </w:rPr>
        <w:t xml:space="preserve">or through the confidential reporting form on the MYCDIC website (available at www.mycdic.org/report). </w:t>
      </w:r>
    </w:p>
    <w:p w14:paraId="0EC5D687" w14:textId="77777777" w:rsidR="00DB233F" w:rsidRPr="00DB233F" w:rsidRDefault="00DB233F" w:rsidP="00DB233F">
      <w:pPr>
        <w:numPr>
          <w:ilvl w:val="0"/>
          <w:numId w:val="13"/>
        </w:numPr>
        <w:rPr>
          <w:lang w:val="en-US"/>
        </w:rPr>
      </w:pPr>
      <w:r w:rsidRPr="00DB233F">
        <w:rPr>
          <w:b/>
          <w:bCs/>
          <w:lang w:val="en-US"/>
        </w:rPr>
        <w:t>Provide Details</w:t>
      </w:r>
      <w:r w:rsidRPr="00DB233F">
        <w:rPr>
          <w:lang w:val="en-US"/>
        </w:rPr>
        <w:t xml:space="preserve">: Include specific information about the incident, including dates, individuals involved, and any evidence (e.g., screenshots or documents). </w:t>
      </w:r>
    </w:p>
    <w:p w14:paraId="56C3A3AD" w14:textId="77777777" w:rsidR="00DB233F" w:rsidRPr="00DB233F" w:rsidRDefault="00DB233F" w:rsidP="00DB233F">
      <w:pPr>
        <w:numPr>
          <w:ilvl w:val="0"/>
          <w:numId w:val="13"/>
        </w:numPr>
        <w:rPr>
          <w:lang w:val="en-US"/>
        </w:rPr>
      </w:pPr>
      <w:r w:rsidRPr="00DB233F">
        <w:rPr>
          <w:b/>
          <w:bCs/>
          <w:lang w:val="en-US"/>
        </w:rPr>
        <w:t>Confidentiality</w:t>
      </w:r>
      <w:r w:rsidRPr="00DB233F">
        <w:rPr>
          <w:lang w:val="en-US"/>
        </w:rPr>
        <w:t xml:space="preserve">: Reports will be handled discreetly, with the reporter’s identity protected to the extent possible. </w:t>
      </w:r>
    </w:p>
    <w:p w14:paraId="2A6B0B40" w14:textId="77777777" w:rsidR="00DB233F" w:rsidRPr="00DB233F" w:rsidRDefault="00DB233F" w:rsidP="00DB233F">
      <w:pPr>
        <w:numPr>
          <w:ilvl w:val="0"/>
          <w:numId w:val="13"/>
        </w:numPr>
        <w:rPr>
          <w:lang w:val="en-US"/>
        </w:rPr>
      </w:pPr>
      <w:r w:rsidRPr="00DB233F">
        <w:rPr>
          <w:b/>
          <w:bCs/>
          <w:lang w:val="en-US"/>
        </w:rPr>
        <w:lastRenderedPageBreak/>
        <w:t>Non-Retaliation</w:t>
      </w:r>
      <w:r w:rsidRPr="00DB233F">
        <w:rPr>
          <w:lang w:val="en-US"/>
        </w:rPr>
        <w:t>: MYCDIC prohibits retaliation against individuals who report violations in good faith.</w:t>
      </w:r>
    </w:p>
    <w:p w14:paraId="679B6333" w14:textId="77777777" w:rsidR="00DB233F" w:rsidRPr="00DB233F" w:rsidRDefault="00DB233F" w:rsidP="00DB233F">
      <w:pPr>
        <w:rPr>
          <w:lang w:val="en-US"/>
        </w:rPr>
      </w:pPr>
      <w:r w:rsidRPr="00DB233F">
        <w:rPr>
          <w:lang w:val="en-US"/>
        </w:rPr>
        <w:t>Anonymous reports are accepted but may limit the ability to investigate fully.</w:t>
      </w:r>
    </w:p>
    <w:p w14:paraId="4F398A45" w14:textId="77777777" w:rsidR="00DB233F" w:rsidRPr="00DB233F" w:rsidRDefault="00DB233F" w:rsidP="00DB233F">
      <w:r w:rsidRPr="00DB233F">
        <w:pict w14:anchorId="5A1E3839">
          <v:rect id="_x0000_i1224" style="width:0;height:1.5pt" o:hralign="center" o:hrstd="t" o:hr="t" fillcolor="#a0a0a0" stroked="f"/>
        </w:pict>
      </w:r>
    </w:p>
    <w:p w14:paraId="6D7A64BC" w14:textId="77777777" w:rsidR="00DB233F" w:rsidRPr="00DB233F" w:rsidRDefault="00DB233F" w:rsidP="00DB233F">
      <w:pPr>
        <w:rPr>
          <w:b/>
          <w:bCs/>
          <w:lang w:val="en-US"/>
        </w:rPr>
      </w:pPr>
      <w:r w:rsidRPr="00DB233F">
        <w:rPr>
          <w:b/>
          <w:bCs/>
          <w:lang w:val="en-US"/>
        </w:rPr>
        <w:t>8. Enforcement and Disciplinary Actions</w:t>
      </w:r>
    </w:p>
    <w:p w14:paraId="0B77812D" w14:textId="77777777" w:rsidR="00DB233F" w:rsidRPr="00DB233F" w:rsidRDefault="00DB233F" w:rsidP="00DB233F">
      <w:r w:rsidRPr="00DB233F">
        <w:rPr>
          <w:lang w:val="en-US"/>
        </w:rPr>
        <w:t xml:space="preserve">Violations of this Code will be investigated promptly and fairly by MYCDIC’s Compliance Committee. </w:t>
      </w:r>
      <w:r w:rsidRPr="00DB233F">
        <w:t xml:space="preserve">The process </w:t>
      </w:r>
      <w:proofErr w:type="spellStart"/>
      <w:proofErr w:type="gramStart"/>
      <w:r w:rsidRPr="00DB233F">
        <w:t>includes</w:t>
      </w:r>
      <w:proofErr w:type="spellEnd"/>
      <w:r w:rsidRPr="00DB233F">
        <w:t>:</w:t>
      </w:r>
      <w:proofErr w:type="gramEnd"/>
      <w:r w:rsidRPr="00DB233F">
        <w:t xml:space="preserve"> </w:t>
      </w:r>
    </w:p>
    <w:p w14:paraId="02A35F03" w14:textId="77777777" w:rsidR="00DB233F" w:rsidRPr="00DB233F" w:rsidRDefault="00DB233F" w:rsidP="00DB233F">
      <w:pPr>
        <w:numPr>
          <w:ilvl w:val="0"/>
          <w:numId w:val="14"/>
        </w:numPr>
        <w:rPr>
          <w:lang w:val="en-US"/>
        </w:rPr>
      </w:pPr>
      <w:r w:rsidRPr="00DB233F">
        <w:rPr>
          <w:b/>
          <w:bCs/>
          <w:lang w:val="en-US"/>
        </w:rPr>
        <w:t>Investigation</w:t>
      </w:r>
      <w:r w:rsidRPr="00DB233F">
        <w:rPr>
          <w:lang w:val="en-US"/>
        </w:rPr>
        <w:t xml:space="preserve">: The Compliance Committee will review the report, gather evidence, and interview relevant parties. </w:t>
      </w:r>
    </w:p>
    <w:p w14:paraId="5080AA64" w14:textId="77777777" w:rsidR="00DB233F" w:rsidRPr="00DB233F" w:rsidRDefault="00DB233F" w:rsidP="00DB233F">
      <w:pPr>
        <w:numPr>
          <w:ilvl w:val="0"/>
          <w:numId w:val="14"/>
        </w:numPr>
        <w:rPr>
          <w:lang w:val="en-US"/>
        </w:rPr>
      </w:pPr>
      <w:r w:rsidRPr="00DB233F">
        <w:rPr>
          <w:b/>
          <w:bCs/>
          <w:lang w:val="en-US"/>
        </w:rPr>
        <w:t>Determination</w:t>
      </w:r>
      <w:r w:rsidRPr="00DB233F">
        <w:rPr>
          <w:lang w:val="en-US"/>
        </w:rPr>
        <w:t xml:space="preserve">: If a violation is confirmed, the Committee will recommend appropriate action based on the severity of the misconduct. </w:t>
      </w:r>
    </w:p>
    <w:p w14:paraId="73158FED" w14:textId="476C4553" w:rsidR="00DB233F" w:rsidRPr="00DB233F" w:rsidRDefault="00DB233F" w:rsidP="00DB233F">
      <w:pPr>
        <w:numPr>
          <w:ilvl w:val="0"/>
          <w:numId w:val="14"/>
        </w:numPr>
      </w:pPr>
      <w:proofErr w:type="spellStart"/>
      <w:r w:rsidRPr="00DB233F">
        <w:rPr>
          <w:b/>
          <w:bCs/>
        </w:rPr>
        <w:t>Disciplinary</w:t>
      </w:r>
      <w:proofErr w:type="spellEnd"/>
      <w:r w:rsidRPr="00DB233F">
        <w:rPr>
          <w:b/>
          <w:bCs/>
        </w:rPr>
        <w:t xml:space="preserve"> </w:t>
      </w:r>
      <w:r w:rsidRPr="00DB233F">
        <w:rPr>
          <w:b/>
          <w:bCs/>
        </w:rPr>
        <w:t>Actions</w:t>
      </w:r>
      <w:r w:rsidRPr="00DB233F">
        <w:t xml:space="preserve"> :</w:t>
      </w:r>
      <w:r w:rsidRPr="00DB233F">
        <w:t xml:space="preserve"> Possible </w:t>
      </w:r>
      <w:proofErr w:type="spellStart"/>
      <w:r w:rsidRPr="00DB233F">
        <w:t>consequences</w:t>
      </w:r>
      <w:proofErr w:type="spellEnd"/>
      <w:r w:rsidRPr="00DB233F">
        <w:t xml:space="preserve"> </w:t>
      </w:r>
      <w:proofErr w:type="spellStart"/>
      <w:proofErr w:type="gramStart"/>
      <w:r w:rsidRPr="00DB233F">
        <w:t>include</w:t>
      </w:r>
      <w:proofErr w:type="spellEnd"/>
      <w:r w:rsidRPr="00DB233F">
        <w:t>:</w:t>
      </w:r>
      <w:proofErr w:type="gramEnd"/>
      <w:r w:rsidRPr="00DB233F">
        <w:t xml:space="preserve"> </w:t>
      </w:r>
    </w:p>
    <w:p w14:paraId="1D3F6086" w14:textId="77777777" w:rsidR="00DB233F" w:rsidRPr="00DB233F" w:rsidRDefault="00DB233F" w:rsidP="00DB233F">
      <w:pPr>
        <w:numPr>
          <w:ilvl w:val="1"/>
          <w:numId w:val="14"/>
        </w:numPr>
      </w:pPr>
      <w:r w:rsidRPr="00DB233F">
        <w:t xml:space="preserve">Verbal or </w:t>
      </w:r>
      <w:proofErr w:type="spellStart"/>
      <w:r w:rsidRPr="00DB233F">
        <w:t>written</w:t>
      </w:r>
      <w:proofErr w:type="spellEnd"/>
      <w:r w:rsidRPr="00DB233F">
        <w:t xml:space="preserve"> warning. </w:t>
      </w:r>
    </w:p>
    <w:p w14:paraId="2366BE09" w14:textId="77777777" w:rsidR="00DB233F" w:rsidRPr="00DB233F" w:rsidRDefault="00DB233F" w:rsidP="00DB233F">
      <w:pPr>
        <w:numPr>
          <w:ilvl w:val="1"/>
          <w:numId w:val="14"/>
        </w:numPr>
      </w:pPr>
      <w:proofErr w:type="spellStart"/>
      <w:r w:rsidRPr="00DB233F">
        <w:t>Mandatory</w:t>
      </w:r>
      <w:proofErr w:type="spellEnd"/>
      <w:r w:rsidRPr="00DB233F">
        <w:t xml:space="preserve"> </w:t>
      </w:r>
      <w:proofErr w:type="spellStart"/>
      <w:r w:rsidRPr="00DB233F">
        <w:t>retraining</w:t>
      </w:r>
      <w:proofErr w:type="spellEnd"/>
      <w:r w:rsidRPr="00DB233F">
        <w:t xml:space="preserve"> or counseling. </w:t>
      </w:r>
    </w:p>
    <w:p w14:paraId="37953271" w14:textId="77777777" w:rsidR="00DB233F" w:rsidRPr="00DB233F" w:rsidRDefault="00DB233F" w:rsidP="00DB233F">
      <w:pPr>
        <w:numPr>
          <w:ilvl w:val="1"/>
          <w:numId w:val="14"/>
        </w:numPr>
        <w:rPr>
          <w:lang w:val="en-US"/>
        </w:rPr>
      </w:pPr>
      <w:r w:rsidRPr="00DB233F">
        <w:rPr>
          <w:lang w:val="en-US"/>
        </w:rPr>
        <w:t xml:space="preserve">Suspension from MYCDIC activities or membership. </w:t>
      </w:r>
    </w:p>
    <w:p w14:paraId="71BCE45A" w14:textId="77777777" w:rsidR="00DB233F" w:rsidRPr="00DB233F" w:rsidRDefault="00DB233F" w:rsidP="00DB233F">
      <w:pPr>
        <w:numPr>
          <w:ilvl w:val="1"/>
          <w:numId w:val="14"/>
        </w:numPr>
        <w:rPr>
          <w:lang w:val="en-US"/>
        </w:rPr>
      </w:pPr>
      <w:r w:rsidRPr="00DB233F">
        <w:rPr>
          <w:lang w:val="en-US"/>
        </w:rPr>
        <w:t xml:space="preserve">Termination of membership or affiliation. </w:t>
      </w:r>
    </w:p>
    <w:p w14:paraId="76913F96" w14:textId="77777777" w:rsidR="00DB233F" w:rsidRPr="00DB233F" w:rsidRDefault="00DB233F" w:rsidP="00DB233F">
      <w:pPr>
        <w:numPr>
          <w:ilvl w:val="1"/>
          <w:numId w:val="14"/>
        </w:numPr>
        <w:rPr>
          <w:lang w:val="en-US"/>
        </w:rPr>
      </w:pPr>
      <w:r w:rsidRPr="00DB233F">
        <w:rPr>
          <w:lang w:val="en-US"/>
        </w:rPr>
        <w:t>Referral to legal authorities for serious violations (e.g., criminal behavior).</w:t>
      </w:r>
    </w:p>
    <w:p w14:paraId="3D41571A" w14:textId="2003872C" w:rsidR="00DB233F" w:rsidRPr="00DB233F" w:rsidRDefault="00DB233F" w:rsidP="00DB233F">
      <w:pPr>
        <w:numPr>
          <w:ilvl w:val="0"/>
          <w:numId w:val="14"/>
        </w:numPr>
        <w:rPr>
          <w:lang w:val="en-US"/>
        </w:rPr>
      </w:pPr>
      <w:r w:rsidRPr="00DB233F">
        <w:rPr>
          <w:b/>
          <w:bCs/>
          <w:lang w:val="en-US"/>
        </w:rPr>
        <w:t>Appeals</w:t>
      </w:r>
      <w:r w:rsidRPr="00DB233F">
        <w:rPr>
          <w:lang w:val="en-US"/>
        </w:rPr>
        <w:t>: Members may appeal disciplinary decisions by submitting a written request to compliance@mycdic.org</w:t>
      </w:r>
      <w:r w:rsidRPr="00DB233F">
        <w:rPr>
          <w:lang w:val="en-US"/>
        </w:rPr>
        <w:t xml:space="preserve"> </w:t>
      </w:r>
      <w:r w:rsidRPr="00DB233F">
        <w:rPr>
          <w:lang w:val="en-US"/>
        </w:rPr>
        <w:t>within 14 days.</w:t>
      </w:r>
    </w:p>
    <w:p w14:paraId="0EB752CB" w14:textId="77777777" w:rsidR="00DB233F" w:rsidRPr="00DB233F" w:rsidRDefault="00DB233F" w:rsidP="00DB233F">
      <w:pPr>
        <w:rPr>
          <w:lang w:val="en-US"/>
        </w:rPr>
      </w:pPr>
      <w:r w:rsidRPr="00DB233F">
        <w:rPr>
          <w:lang w:val="en-US"/>
        </w:rPr>
        <w:t>All investigations and outcomes will be documented and stored securely.</w:t>
      </w:r>
    </w:p>
    <w:p w14:paraId="29F00120" w14:textId="77777777" w:rsidR="00DB233F" w:rsidRPr="00DB233F" w:rsidRDefault="00DB233F" w:rsidP="00DB233F">
      <w:r w:rsidRPr="00DB233F">
        <w:pict w14:anchorId="545FC071">
          <v:rect id="_x0000_i1225" style="width:0;height:1.5pt" o:hralign="center" o:hrstd="t" o:hr="t" fillcolor="#a0a0a0" stroked="f"/>
        </w:pict>
      </w:r>
    </w:p>
    <w:p w14:paraId="7767F81F" w14:textId="77777777" w:rsidR="00DB233F" w:rsidRPr="00DB233F" w:rsidRDefault="00DB233F" w:rsidP="00DB233F">
      <w:pPr>
        <w:rPr>
          <w:b/>
          <w:bCs/>
          <w:lang w:val="en-US"/>
        </w:rPr>
      </w:pPr>
      <w:r w:rsidRPr="00DB233F">
        <w:rPr>
          <w:b/>
          <w:bCs/>
          <w:lang w:val="en-US"/>
        </w:rPr>
        <w:t>9. Amendments and Updates</w:t>
      </w:r>
    </w:p>
    <w:p w14:paraId="6AA6B2BF" w14:textId="613F5FE7" w:rsidR="00DB233F" w:rsidRPr="00DB233F" w:rsidRDefault="00DB233F" w:rsidP="00DB233F">
      <w:pPr>
        <w:rPr>
          <w:lang w:val="en-US"/>
        </w:rPr>
      </w:pPr>
      <w:r w:rsidRPr="00DB233F">
        <w:rPr>
          <w:lang w:val="en-US"/>
        </w:rPr>
        <w:t>This Code of Conduct may be amended to reflect changes in MYCDIC’s mission, policies, or external regulations. Members will be notified of updates via email and the MYCDIC website. The latest version is always available at www.mycdic.</w:t>
      </w:r>
      <w:r>
        <w:rPr>
          <w:lang w:val="en-US"/>
        </w:rPr>
        <w:t>org</w:t>
      </w:r>
      <w:r w:rsidRPr="00DB233F">
        <w:rPr>
          <w:lang w:val="en-US"/>
        </w:rPr>
        <w:t>/documents/code-of-conduct.pdf.</w:t>
      </w:r>
    </w:p>
    <w:p w14:paraId="18244266" w14:textId="77777777" w:rsidR="00DB233F" w:rsidRPr="00DB233F" w:rsidRDefault="00DB233F" w:rsidP="00DB233F">
      <w:r w:rsidRPr="00DB233F">
        <w:pict w14:anchorId="786691CE">
          <v:rect id="_x0000_i1226" style="width:0;height:1.5pt" o:hralign="center" o:hrstd="t" o:hr="t" fillcolor="#a0a0a0" stroked="f"/>
        </w:pict>
      </w:r>
    </w:p>
    <w:p w14:paraId="4D647634" w14:textId="77777777" w:rsidR="00DB233F" w:rsidRDefault="00DB233F" w:rsidP="00DB233F">
      <w:pPr>
        <w:rPr>
          <w:b/>
          <w:bCs/>
        </w:rPr>
      </w:pPr>
    </w:p>
    <w:p w14:paraId="791387B8" w14:textId="77777777" w:rsidR="00DB233F" w:rsidRDefault="00DB233F" w:rsidP="00DB233F">
      <w:pPr>
        <w:rPr>
          <w:b/>
          <w:bCs/>
        </w:rPr>
      </w:pPr>
    </w:p>
    <w:p w14:paraId="2EEC4EBB" w14:textId="77777777" w:rsidR="00DB233F" w:rsidRDefault="00DB233F" w:rsidP="00DB233F">
      <w:pPr>
        <w:rPr>
          <w:b/>
          <w:bCs/>
        </w:rPr>
      </w:pPr>
    </w:p>
    <w:p w14:paraId="421403F1" w14:textId="7D4A8564" w:rsidR="00DB233F" w:rsidRPr="00DB233F" w:rsidRDefault="00DB233F" w:rsidP="00DB233F">
      <w:pPr>
        <w:rPr>
          <w:b/>
          <w:bCs/>
        </w:rPr>
      </w:pPr>
      <w:r w:rsidRPr="00DB233F">
        <w:rPr>
          <w:b/>
          <w:bCs/>
        </w:rPr>
        <w:lastRenderedPageBreak/>
        <w:t>10. A</w:t>
      </w:r>
      <w:proofErr w:type="spellStart"/>
      <w:r w:rsidRPr="00DB233F">
        <w:rPr>
          <w:b/>
          <w:bCs/>
        </w:rPr>
        <w:t>cknowledgment</w:t>
      </w:r>
      <w:proofErr w:type="spellEnd"/>
    </w:p>
    <w:p w14:paraId="14E819EF" w14:textId="77777777" w:rsidR="00DB233F" w:rsidRPr="00DB233F" w:rsidRDefault="00DB233F" w:rsidP="00DB233F">
      <w:pPr>
        <w:rPr>
          <w:lang w:val="en-US"/>
        </w:rPr>
      </w:pPr>
      <w:r w:rsidRPr="00DB233F">
        <w:rPr>
          <w:lang w:val="en-US"/>
        </w:rPr>
        <w:t>By participating in MYCDIC activities, Members acknowledge that they have read, understood, and agree to abide by this Code of Conduct. Failure to comply may result in the consequences outlined in Section 8.</w:t>
      </w:r>
    </w:p>
    <w:p w14:paraId="27379016" w14:textId="77777777" w:rsidR="00DB233F" w:rsidRPr="00DB233F" w:rsidRDefault="00DB233F" w:rsidP="00DB233F">
      <w:r w:rsidRPr="00DB233F">
        <w:pict w14:anchorId="11F4751D">
          <v:rect id="_x0000_i1227" style="width:0;height:1.5pt" o:hralign="center" o:hrstd="t" o:hr="t" fillcolor="#a0a0a0" stroked="f"/>
        </w:pict>
      </w:r>
    </w:p>
    <w:p w14:paraId="199F608E" w14:textId="77777777" w:rsidR="00DB233F" w:rsidRPr="00DB233F" w:rsidRDefault="00DB233F" w:rsidP="00DB233F">
      <w:pPr>
        <w:rPr>
          <w:b/>
          <w:bCs/>
          <w:lang w:val="en-US"/>
        </w:rPr>
      </w:pPr>
      <w:r w:rsidRPr="00DB233F">
        <w:rPr>
          <w:b/>
          <w:bCs/>
          <w:lang w:val="en-US"/>
        </w:rPr>
        <w:t>Contact Information</w:t>
      </w:r>
    </w:p>
    <w:p w14:paraId="1247E2C8" w14:textId="77777777" w:rsidR="00DB233F" w:rsidRPr="00DB233F" w:rsidRDefault="00DB233F" w:rsidP="00DB233F">
      <w:pPr>
        <w:rPr>
          <w:lang w:val="en-US"/>
        </w:rPr>
      </w:pPr>
      <w:r w:rsidRPr="00DB233F">
        <w:rPr>
          <w:lang w:val="en-US"/>
        </w:rPr>
        <w:t>For questions or concerns about this Code, please contact:</w:t>
      </w:r>
      <w:r w:rsidRPr="00DB233F">
        <w:rPr>
          <w:lang w:val="en-US"/>
        </w:rPr>
        <w:br/>
      </w:r>
      <w:r w:rsidRPr="00DB233F">
        <w:rPr>
          <w:b/>
          <w:bCs/>
          <w:lang w:val="en-US"/>
        </w:rPr>
        <w:t>Moroccan Youth Council for Diplomacy and International Cooperation</w:t>
      </w:r>
      <w:r w:rsidRPr="00DB233F">
        <w:rPr>
          <w:lang w:val="en-US"/>
        </w:rPr>
        <w:t xml:space="preserve"> </w:t>
      </w:r>
    </w:p>
    <w:p w14:paraId="6AD3D929" w14:textId="6758C276" w:rsidR="00DB233F" w:rsidRPr="00DB233F" w:rsidRDefault="00DB233F" w:rsidP="00DB233F">
      <w:pPr>
        <w:numPr>
          <w:ilvl w:val="0"/>
          <w:numId w:val="15"/>
        </w:numPr>
      </w:pPr>
      <w:proofErr w:type="gramStart"/>
      <w:r w:rsidRPr="00DB233F">
        <w:rPr>
          <w:b/>
          <w:bCs/>
        </w:rPr>
        <w:t>Email</w:t>
      </w:r>
      <w:r w:rsidRPr="00DB233F">
        <w:t>:</w:t>
      </w:r>
      <w:proofErr w:type="gramEnd"/>
      <w:r w:rsidRPr="00DB233F">
        <w:t xml:space="preserve"> </w:t>
      </w:r>
      <w:r>
        <w:t>contact@mycdic.org</w:t>
      </w:r>
    </w:p>
    <w:p w14:paraId="5C3EF72C" w14:textId="42CE1FE9" w:rsidR="00DB233F" w:rsidRPr="00DB233F" w:rsidRDefault="00DB233F" w:rsidP="00DB233F">
      <w:pPr>
        <w:numPr>
          <w:ilvl w:val="0"/>
          <w:numId w:val="15"/>
        </w:numPr>
      </w:pPr>
      <w:proofErr w:type="gramStart"/>
      <w:r w:rsidRPr="00DB233F">
        <w:rPr>
          <w:b/>
          <w:bCs/>
        </w:rPr>
        <w:t>Phone</w:t>
      </w:r>
      <w:r w:rsidRPr="00DB233F">
        <w:t>:</w:t>
      </w:r>
      <w:proofErr w:type="gramEnd"/>
      <w:r w:rsidRPr="00DB233F">
        <w:t xml:space="preserve"> +</w:t>
      </w:r>
      <w:r>
        <w:t>34 6 14 14 48 14</w:t>
      </w:r>
    </w:p>
    <w:p w14:paraId="769D47CB" w14:textId="15B87427" w:rsidR="00DB233F" w:rsidRPr="00DB233F" w:rsidRDefault="00DB233F" w:rsidP="00DB233F">
      <w:pPr>
        <w:numPr>
          <w:ilvl w:val="0"/>
          <w:numId w:val="15"/>
        </w:numPr>
      </w:pPr>
      <w:proofErr w:type="spellStart"/>
      <w:proofErr w:type="gramStart"/>
      <w:r w:rsidRPr="00DB233F">
        <w:rPr>
          <w:b/>
          <w:bCs/>
        </w:rPr>
        <w:t>Website</w:t>
      </w:r>
      <w:proofErr w:type="spellEnd"/>
      <w:r w:rsidRPr="00DB233F">
        <w:t>:</w:t>
      </w:r>
      <w:proofErr w:type="gramEnd"/>
      <w:r w:rsidRPr="00DB233F">
        <w:t xml:space="preserve"> </w:t>
      </w:r>
      <w:r>
        <w:t>www.mycdic.org</w:t>
      </w:r>
    </w:p>
    <w:p w14:paraId="0AD83DC5" w14:textId="77777777" w:rsidR="00DB233F" w:rsidRPr="00DB233F" w:rsidRDefault="00DB233F" w:rsidP="00DB233F">
      <w:pPr>
        <w:numPr>
          <w:ilvl w:val="0"/>
          <w:numId w:val="15"/>
        </w:numPr>
      </w:pPr>
      <w:proofErr w:type="spellStart"/>
      <w:proofErr w:type="gramStart"/>
      <w:r w:rsidRPr="00DB233F">
        <w:rPr>
          <w:b/>
          <w:bCs/>
        </w:rPr>
        <w:t>Address</w:t>
      </w:r>
      <w:proofErr w:type="spellEnd"/>
      <w:r w:rsidRPr="00DB233F">
        <w:t>:</w:t>
      </w:r>
      <w:proofErr w:type="gramEnd"/>
      <w:r w:rsidRPr="00DB233F">
        <w:t xml:space="preserve"> Rabat, Morocco</w:t>
      </w:r>
    </w:p>
    <w:p w14:paraId="24C66E55" w14:textId="77777777" w:rsidR="00DB233F" w:rsidRPr="00DB233F" w:rsidRDefault="00DB233F" w:rsidP="00DB233F">
      <w:r w:rsidRPr="00DB233F">
        <w:pict w14:anchorId="6A3D94F3">
          <v:rect id="_x0000_i1228" style="width:0;height:1.5pt" o:hralign="center" o:hrstd="t" o:hr="t" fillcolor="#a0a0a0" stroked="f"/>
        </w:pict>
      </w:r>
    </w:p>
    <w:p w14:paraId="6B837C75" w14:textId="77777777" w:rsidR="00DB233F" w:rsidRPr="00DB233F" w:rsidRDefault="00DB233F" w:rsidP="00DB233F">
      <w:pPr>
        <w:rPr>
          <w:lang w:val="en-US"/>
        </w:rPr>
      </w:pPr>
      <w:r w:rsidRPr="00DB233F">
        <w:rPr>
          <w:i/>
          <w:iCs/>
          <w:lang w:val="en-US"/>
        </w:rPr>
        <w:t>Approved by the MYCDIC Leadership Council on April 27, 2025.</w:t>
      </w:r>
    </w:p>
    <w:p w14:paraId="0E59C8B0" w14:textId="77777777" w:rsidR="0044797A" w:rsidRPr="00DB233F" w:rsidRDefault="0044797A">
      <w:pPr>
        <w:rPr>
          <w:lang w:val="en-US"/>
        </w:rPr>
      </w:pPr>
    </w:p>
    <w:sectPr w:rsidR="0044797A" w:rsidRPr="00DB233F" w:rsidSect="00503F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492"/>
    <w:multiLevelType w:val="multilevel"/>
    <w:tmpl w:val="172A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F4300"/>
    <w:multiLevelType w:val="multilevel"/>
    <w:tmpl w:val="53A8C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C3E19"/>
    <w:multiLevelType w:val="multilevel"/>
    <w:tmpl w:val="1874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8371D"/>
    <w:multiLevelType w:val="multilevel"/>
    <w:tmpl w:val="2504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21086"/>
    <w:multiLevelType w:val="multilevel"/>
    <w:tmpl w:val="2748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D31CC"/>
    <w:multiLevelType w:val="multilevel"/>
    <w:tmpl w:val="2C1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C248B"/>
    <w:multiLevelType w:val="multilevel"/>
    <w:tmpl w:val="3E44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B94DEA"/>
    <w:multiLevelType w:val="multilevel"/>
    <w:tmpl w:val="B3A2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80C2B"/>
    <w:multiLevelType w:val="multilevel"/>
    <w:tmpl w:val="1FD2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D41999"/>
    <w:multiLevelType w:val="multilevel"/>
    <w:tmpl w:val="56A2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316FC6"/>
    <w:multiLevelType w:val="multilevel"/>
    <w:tmpl w:val="7F78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16452"/>
    <w:multiLevelType w:val="multilevel"/>
    <w:tmpl w:val="B04E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2040B"/>
    <w:multiLevelType w:val="multilevel"/>
    <w:tmpl w:val="786E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F63F12"/>
    <w:multiLevelType w:val="multilevel"/>
    <w:tmpl w:val="D16C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86223"/>
    <w:multiLevelType w:val="multilevel"/>
    <w:tmpl w:val="300CB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7379260">
    <w:abstractNumId w:val="0"/>
  </w:num>
  <w:num w:numId="2" w16cid:durableId="281956300">
    <w:abstractNumId w:val="7"/>
  </w:num>
  <w:num w:numId="3" w16cid:durableId="466239561">
    <w:abstractNumId w:val="2"/>
  </w:num>
  <w:num w:numId="4" w16cid:durableId="549347533">
    <w:abstractNumId w:val="12"/>
  </w:num>
  <w:num w:numId="5" w16cid:durableId="333261721">
    <w:abstractNumId w:val="11"/>
  </w:num>
  <w:num w:numId="6" w16cid:durableId="1603764062">
    <w:abstractNumId w:val="9"/>
  </w:num>
  <w:num w:numId="7" w16cid:durableId="1155410104">
    <w:abstractNumId w:val="13"/>
  </w:num>
  <w:num w:numId="8" w16cid:durableId="452599677">
    <w:abstractNumId w:val="10"/>
  </w:num>
  <w:num w:numId="9" w16cid:durableId="1511136554">
    <w:abstractNumId w:val="4"/>
  </w:num>
  <w:num w:numId="10" w16cid:durableId="1492140191">
    <w:abstractNumId w:val="3"/>
  </w:num>
  <w:num w:numId="11" w16cid:durableId="1695836965">
    <w:abstractNumId w:val="6"/>
  </w:num>
  <w:num w:numId="12" w16cid:durableId="1682732650">
    <w:abstractNumId w:val="8"/>
  </w:num>
  <w:num w:numId="13" w16cid:durableId="1348142870">
    <w:abstractNumId w:val="1"/>
  </w:num>
  <w:num w:numId="14" w16cid:durableId="1720857701">
    <w:abstractNumId w:val="14"/>
  </w:num>
  <w:num w:numId="15" w16cid:durableId="1249146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3F"/>
    <w:rsid w:val="0044797A"/>
    <w:rsid w:val="004C156C"/>
    <w:rsid w:val="00503FF1"/>
    <w:rsid w:val="00956E30"/>
    <w:rsid w:val="00DB233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371F"/>
  <w15:chartTrackingRefBased/>
  <w15:docId w15:val="{89B1B6F3-F6EC-4541-963E-6B03A580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B23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B23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B233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B233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B233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B233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B233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B233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B233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233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B233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B233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B233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B233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B233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B233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B233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B233F"/>
    <w:rPr>
      <w:rFonts w:eastAsiaTheme="majorEastAsia" w:cstheme="majorBidi"/>
      <w:color w:val="272727" w:themeColor="text1" w:themeTint="D8"/>
    </w:rPr>
  </w:style>
  <w:style w:type="paragraph" w:styleId="Titre">
    <w:name w:val="Title"/>
    <w:basedOn w:val="Normal"/>
    <w:next w:val="Normal"/>
    <w:link w:val="TitreCar"/>
    <w:uiPriority w:val="10"/>
    <w:qFormat/>
    <w:rsid w:val="00DB2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B233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B233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B233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B233F"/>
    <w:pPr>
      <w:spacing w:before="160"/>
      <w:jc w:val="center"/>
    </w:pPr>
    <w:rPr>
      <w:i/>
      <w:iCs/>
      <w:color w:val="404040" w:themeColor="text1" w:themeTint="BF"/>
    </w:rPr>
  </w:style>
  <w:style w:type="character" w:customStyle="1" w:styleId="CitationCar">
    <w:name w:val="Citation Car"/>
    <w:basedOn w:val="Policepardfaut"/>
    <w:link w:val="Citation"/>
    <w:uiPriority w:val="29"/>
    <w:rsid w:val="00DB233F"/>
    <w:rPr>
      <w:i/>
      <w:iCs/>
      <w:color w:val="404040" w:themeColor="text1" w:themeTint="BF"/>
    </w:rPr>
  </w:style>
  <w:style w:type="paragraph" w:styleId="Paragraphedeliste">
    <w:name w:val="List Paragraph"/>
    <w:basedOn w:val="Normal"/>
    <w:uiPriority w:val="34"/>
    <w:qFormat/>
    <w:rsid w:val="00DB233F"/>
    <w:pPr>
      <w:ind w:left="720"/>
      <w:contextualSpacing/>
    </w:pPr>
  </w:style>
  <w:style w:type="character" w:styleId="Accentuationintense">
    <w:name w:val="Intense Emphasis"/>
    <w:basedOn w:val="Policepardfaut"/>
    <w:uiPriority w:val="21"/>
    <w:qFormat/>
    <w:rsid w:val="00DB233F"/>
    <w:rPr>
      <w:i/>
      <w:iCs/>
      <w:color w:val="2F5496" w:themeColor="accent1" w:themeShade="BF"/>
    </w:rPr>
  </w:style>
  <w:style w:type="paragraph" w:styleId="Citationintense">
    <w:name w:val="Intense Quote"/>
    <w:basedOn w:val="Normal"/>
    <w:next w:val="Normal"/>
    <w:link w:val="CitationintenseCar"/>
    <w:uiPriority w:val="30"/>
    <w:qFormat/>
    <w:rsid w:val="00DB2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B233F"/>
    <w:rPr>
      <w:i/>
      <w:iCs/>
      <w:color w:val="2F5496" w:themeColor="accent1" w:themeShade="BF"/>
    </w:rPr>
  </w:style>
  <w:style w:type="character" w:styleId="Rfrenceintense">
    <w:name w:val="Intense Reference"/>
    <w:basedOn w:val="Policepardfaut"/>
    <w:uiPriority w:val="32"/>
    <w:qFormat/>
    <w:rsid w:val="00DB233F"/>
    <w:rPr>
      <w:b/>
      <w:bCs/>
      <w:smallCaps/>
      <w:color w:val="2F5496" w:themeColor="accent1" w:themeShade="BF"/>
      <w:spacing w:val="5"/>
    </w:rPr>
  </w:style>
  <w:style w:type="character" w:styleId="Lienhypertexte">
    <w:name w:val="Hyperlink"/>
    <w:basedOn w:val="Policepardfaut"/>
    <w:uiPriority w:val="99"/>
    <w:unhideWhenUsed/>
    <w:rsid w:val="00DB233F"/>
    <w:rPr>
      <w:color w:val="0563C1" w:themeColor="hyperlink"/>
      <w:u w:val="single"/>
    </w:rPr>
  </w:style>
  <w:style w:type="character" w:styleId="Mentionnonrsolue">
    <w:name w:val="Unresolved Mention"/>
    <w:basedOn w:val="Policepardfaut"/>
    <w:uiPriority w:val="99"/>
    <w:semiHidden/>
    <w:unhideWhenUsed/>
    <w:rsid w:val="00DB2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46676">
      <w:bodyDiv w:val="1"/>
      <w:marLeft w:val="0"/>
      <w:marRight w:val="0"/>
      <w:marTop w:val="0"/>
      <w:marBottom w:val="0"/>
      <w:divBdr>
        <w:top w:val="none" w:sz="0" w:space="0" w:color="auto"/>
        <w:left w:val="none" w:sz="0" w:space="0" w:color="auto"/>
        <w:bottom w:val="none" w:sz="0" w:space="0" w:color="auto"/>
        <w:right w:val="none" w:sz="0" w:space="0" w:color="auto"/>
      </w:divBdr>
    </w:div>
    <w:div w:id="87550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1333</Words>
  <Characters>7336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Moataz Kobry</dc:creator>
  <cp:keywords/>
  <dc:description/>
  <cp:lastModifiedBy>Moataz Kobry</cp:lastModifiedBy>
  <cp:revision>1</cp:revision>
  <cp:lastPrinted>2025-04-27T09:09:00Z</cp:lastPrinted>
  <dcterms:created xsi:type="dcterms:W3CDTF">2025-04-27T08:53:00Z</dcterms:created>
  <dcterms:modified xsi:type="dcterms:W3CDTF">2025-04-27T09:10:00Z</dcterms:modified>
</cp:coreProperties>
</file>