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BC632" w14:textId="77777777" w:rsidR="00333CFF" w:rsidRPr="00333CFF" w:rsidRDefault="00333CFF" w:rsidP="00333CFF">
      <w:pPr>
        <w:rPr>
          <w:b/>
          <w:bCs/>
          <w:lang w:val="en-US"/>
        </w:rPr>
      </w:pPr>
      <w:r w:rsidRPr="00333CFF">
        <w:rPr>
          <w:b/>
          <w:bCs/>
          <w:lang w:val="en-US"/>
        </w:rPr>
        <w:t>Diplomatic Protocols</w:t>
      </w:r>
    </w:p>
    <w:p w14:paraId="57DF1141" w14:textId="77777777" w:rsidR="00333CFF" w:rsidRPr="00333CFF" w:rsidRDefault="00333CFF" w:rsidP="00333CFF">
      <w:pPr>
        <w:rPr>
          <w:b/>
          <w:bCs/>
          <w:lang w:val="en-US"/>
        </w:rPr>
      </w:pPr>
      <w:r w:rsidRPr="00333CFF">
        <w:rPr>
          <w:b/>
          <w:bCs/>
          <w:lang w:val="en-US"/>
        </w:rPr>
        <w:t>Moroccan Youth Council for Diplomacy and International Cooperation (MYCDIC)</w:t>
      </w:r>
    </w:p>
    <w:p w14:paraId="23A5C115" w14:textId="77777777" w:rsidR="00333CFF" w:rsidRPr="00333CFF" w:rsidRDefault="00333CFF" w:rsidP="00333CFF">
      <w:r w:rsidRPr="00333CFF">
        <w:rPr>
          <w:i/>
          <w:iCs/>
        </w:rPr>
        <w:t xml:space="preserve">Effective </w:t>
      </w:r>
      <w:proofErr w:type="gramStart"/>
      <w:r w:rsidRPr="00333CFF">
        <w:rPr>
          <w:i/>
          <w:iCs/>
        </w:rPr>
        <w:t>Date:</w:t>
      </w:r>
      <w:proofErr w:type="gramEnd"/>
      <w:r w:rsidRPr="00333CFF">
        <w:rPr>
          <w:i/>
          <w:iCs/>
        </w:rPr>
        <w:t xml:space="preserve"> April 27, 2025</w:t>
      </w:r>
    </w:p>
    <w:p w14:paraId="28ED0DA2" w14:textId="77777777" w:rsidR="00333CFF" w:rsidRPr="00333CFF" w:rsidRDefault="00333CFF" w:rsidP="00333CFF">
      <w:r w:rsidRPr="00333CFF">
        <w:pict w14:anchorId="2D8DEBDE">
          <v:rect id="_x0000_i1103" style="width:0;height:1.5pt" o:hralign="center" o:hrstd="t" o:hr="t" fillcolor="#a0a0a0" stroked="f"/>
        </w:pict>
      </w:r>
    </w:p>
    <w:p w14:paraId="2930D2E0" w14:textId="77777777" w:rsidR="00333CFF" w:rsidRPr="00333CFF" w:rsidRDefault="00333CFF" w:rsidP="00333CFF">
      <w:pPr>
        <w:rPr>
          <w:b/>
          <w:bCs/>
          <w:lang w:val="en-US"/>
        </w:rPr>
      </w:pPr>
      <w:r w:rsidRPr="00333CFF">
        <w:rPr>
          <w:b/>
          <w:bCs/>
          <w:lang w:val="en-US"/>
        </w:rPr>
        <w:t>1. Introduction</w:t>
      </w:r>
    </w:p>
    <w:p w14:paraId="511698BE" w14:textId="77777777" w:rsidR="00333CFF" w:rsidRPr="00333CFF" w:rsidRDefault="00333CFF" w:rsidP="00333CFF">
      <w:pPr>
        <w:rPr>
          <w:lang w:val="en-US"/>
        </w:rPr>
      </w:pPr>
      <w:r w:rsidRPr="00333CFF">
        <w:rPr>
          <w:lang w:val="en-US"/>
        </w:rPr>
        <w:t xml:space="preserve">The Moroccan Youth Council for Diplomacy and International Cooperation (MYCDIC) is dedicated to empowering Moroccan youth to lead in diplomacy and foster international cooperation. As representatives of MYCDIC, members, ambassadors, staff, and volunteers (collectively referred to as “Representatives”) engage in official visits, international events, and formal communications that reflect Moroccan values and global diplomatic standards. These Diplomatic Protocols establish </w:t>
      </w:r>
      <w:proofErr w:type="gramStart"/>
      <w:r w:rsidRPr="00333CFF">
        <w:rPr>
          <w:lang w:val="en-US"/>
        </w:rPr>
        <w:t>the guidelines</w:t>
      </w:r>
      <w:proofErr w:type="gramEnd"/>
      <w:r w:rsidRPr="00333CFF">
        <w:rPr>
          <w:lang w:val="en-US"/>
        </w:rPr>
        <w:t xml:space="preserve"> for conducting such activities with professionalism, cultural sensitivity, and integrity.</w:t>
      </w:r>
    </w:p>
    <w:p w14:paraId="6AEE81CB" w14:textId="77777777" w:rsidR="00333CFF" w:rsidRPr="00333CFF" w:rsidRDefault="00333CFF" w:rsidP="00333CFF">
      <w:pPr>
        <w:rPr>
          <w:lang w:val="en-US"/>
        </w:rPr>
      </w:pPr>
      <w:r w:rsidRPr="00333CFF">
        <w:rPr>
          <w:lang w:val="en-US"/>
        </w:rPr>
        <w:t>This document ensures that all Representatives uphold MYCDIC’s mission and reputation in global settings, fostering mutual respect and collaboration. Compliance with these protocols is mandatory for all MYCDIC-related diplomatic activities.</w:t>
      </w:r>
    </w:p>
    <w:p w14:paraId="5AF6419B" w14:textId="77777777" w:rsidR="00333CFF" w:rsidRPr="00333CFF" w:rsidRDefault="00333CFF" w:rsidP="00333CFF">
      <w:r w:rsidRPr="00333CFF">
        <w:pict w14:anchorId="389E6463">
          <v:rect id="_x0000_i1104" style="width:0;height:1.5pt" o:hralign="center" o:hrstd="t" o:hr="t" fillcolor="#a0a0a0" stroked="f"/>
        </w:pict>
      </w:r>
    </w:p>
    <w:p w14:paraId="343FB0B3" w14:textId="77777777" w:rsidR="00333CFF" w:rsidRPr="00333CFF" w:rsidRDefault="00333CFF" w:rsidP="00333CFF">
      <w:pPr>
        <w:rPr>
          <w:b/>
          <w:bCs/>
          <w:lang w:val="en-US"/>
        </w:rPr>
      </w:pPr>
      <w:r w:rsidRPr="00333CFF">
        <w:rPr>
          <w:b/>
          <w:bCs/>
          <w:lang w:val="en-US"/>
        </w:rPr>
        <w:t>2. Scope and Application</w:t>
      </w:r>
    </w:p>
    <w:p w14:paraId="0A6A9142" w14:textId="77777777" w:rsidR="00333CFF" w:rsidRPr="00333CFF" w:rsidRDefault="00333CFF" w:rsidP="00333CFF">
      <w:pPr>
        <w:rPr>
          <w:lang w:val="en-US"/>
        </w:rPr>
      </w:pPr>
      <w:r w:rsidRPr="00333CFF">
        <w:rPr>
          <w:lang w:val="en-US"/>
        </w:rPr>
        <w:t xml:space="preserve">These Diplomatic Protocols apply to all MYCDIC Representatives, including: </w:t>
      </w:r>
    </w:p>
    <w:p w14:paraId="3553365E" w14:textId="77777777" w:rsidR="00333CFF" w:rsidRPr="00333CFF" w:rsidRDefault="00333CFF" w:rsidP="00333CFF">
      <w:pPr>
        <w:numPr>
          <w:ilvl w:val="0"/>
          <w:numId w:val="1"/>
        </w:numPr>
        <w:rPr>
          <w:lang w:val="en-US"/>
        </w:rPr>
      </w:pPr>
      <w:r w:rsidRPr="00333CFF">
        <w:rPr>
          <w:lang w:val="en-US"/>
        </w:rPr>
        <w:t xml:space="preserve">Registered members and youth ambassadors. </w:t>
      </w:r>
    </w:p>
    <w:p w14:paraId="54598020" w14:textId="77777777" w:rsidR="00333CFF" w:rsidRPr="00333CFF" w:rsidRDefault="00333CFF" w:rsidP="00333CFF">
      <w:pPr>
        <w:numPr>
          <w:ilvl w:val="0"/>
          <w:numId w:val="1"/>
        </w:numPr>
      </w:pPr>
      <w:r w:rsidRPr="00333CFF">
        <w:t xml:space="preserve">Staff, consultants, and </w:t>
      </w:r>
      <w:proofErr w:type="spellStart"/>
      <w:r w:rsidRPr="00333CFF">
        <w:t>volunteers</w:t>
      </w:r>
      <w:proofErr w:type="spellEnd"/>
      <w:r w:rsidRPr="00333CFF">
        <w:t xml:space="preserve">. </w:t>
      </w:r>
    </w:p>
    <w:p w14:paraId="08952C83" w14:textId="77777777" w:rsidR="00333CFF" w:rsidRPr="00333CFF" w:rsidRDefault="00333CFF" w:rsidP="00333CFF">
      <w:pPr>
        <w:numPr>
          <w:ilvl w:val="0"/>
          <w:numId w:val="1"/>
        </w:numPr>
        <w:rPr>
          <w:lang w:val="en-US"/>
        </w:rPr>
      </w:pPr>
      <w:r w:rsidRPr="00333CFF">
        <w:rPr>
          <w:lang w:val="en-US"/>
        </w:rPr>
        <w:t>Partners and affiliates acting on behalf of MYCDIC.</w:t>
      </w:r>
    </w:p>
    <w:p w14:paraId="5DD94BBF" w14:textId="77777777" w:rsidR="00333CFF" w:rsidRPr="00333CFF" w:rsidRDefault="00333CFF" w:rsidP="00333CFF">
      <w:pPr>
        <w:rPr>
          <w:lang w:val="en-US"/>
        </w:rPr>
      </w:pPr>
      <w:r w:rsidRPr="00333CFF">
        <w:rPr>
          <w:lang w:val="en-US"/>
        </w:rPr>
        <w:t xml:space="preserve">The protocols govern activities such as: </w:t>
      </w:r>
    </w:p>
    <w:p w14:paraId="743BB407" w14:textId="77777777" w:rsidR="00333CFF" w:rsidRPr="00333CFF" w:rsidRDefault="00333CFF" w:rsidP="00333CFF">
      <w:pPr>
        <w:numPr>
          <w:ilvl w:val="0"/>
          <w:numId w:val="2"/>
        </w:numPr>
        <w:rPr>
          <w:lang w:val="en-US"/>
        </w:rPr>
      </w:pPr>
      <w:r w:rsidRPr="00333CFF">
        <w:rPr>
          <w:lang w:val="en-US"/>
        </w:rPr>
        <w:t xml:space="preserve">Official visits to foreign countries or organizations. </w:t>
      </w:r>
    </w:p>
    <w:p w14:paraId="317661FC" w14:textId="77777777" w:rsidR="00333CFF" w:rsidRPr="00333CFF" w:rsidRDefault="00333CFF" w:rsidP="00333CFF">
      <w:pPr>
        <w:numPr>
          <w:ilvl w:val="0"/>
          <w:numId w:val="2"/>
        </w:numPr>
        <w:rPr>
          <w:lang w:val="en-US"/>
        </w:rPr>
      </w:pPr>
      <w:r w:rsidRPr="00333CFF">
        <w:rPr>
          <w:lang w:val="en-US"/>
        </w:rPr>
        <w:t xml:space="preserve">Participation in international conferences, summits, and forums. </w:t>
      </w:r>
    </w:p>
    <w:p w14:paraId="2599DAB0" w14:textId="77777777" w:rsidR="00333CFF" w:rsidRPr="00333CFF" w:rsidRDefault="00333CFF" w:rsidP="00333CFF">
      <w:pPr>
        <w:numPr>
          <w:ilvl w:val="0"/>
          <w:numId w:val="2"/>
        </w:numPr>
        <w:rPr>
          <w:lang w:val="en-US"/>
        </w:rPr>
      </w:pPr>
      <w:r w:rsidRPr="00333CFF">
        <w:rPr>
          <w:lang w:val="en-US"/>
        </w:rPr>
        <w:t xml:space="preserve">Formal communications, including letters, speeches, and media interactions. </w:t>
      </w:r>
    </w:p>
    <w:p w14:paraId="1A67591F" w14:textId="77777777" w:rsidR="00333CFF" w:rsidRPr="00333CFF" w:rsidRDefault="00333CFF" w:rsidP="00333CFF">
      <w:pPr>
        <w:numPr>
          <w:ilvl w:val="0"/>
          <w:numId w:val="2"/>
        </w:numPr>
        <w:rPr>
          <w:lang w:val="en-US"/>
        </w:rPr>
      </w:pPr>
      <w:r w:rsidRPr="00333CFF">
        <w:rPr>
          <w:lang w:val="en-US"/>
        </w:rPr>
        <w:t>Engagements with diplomatic entities, government officials, or international organizations.</w:t>
      </w:r>
    </w:p>
    <w:p w14:paraId="4AD7CADE" w14:textId="538E80F0" w:rsidR="00333CFF" w:rsidRPr="00333CFF" w:rsidRDefault="00333CFF" w:rsidP="00333CFF">
      <w:pPr>
        <w:rPr>
          <w:lang w:val="en-US"/>
        </w:rPr>
      </w:pPr>
      <w:r w:rsidRPr="00333CFF">
        <w:rPr>
          <w:lang w:val="en-US"/>
        </w:rPr>
        <w:t>Non-compliance may result in disciplinary action, as outlined in the MYCDIC Code of Conduct.</w:t>
      </w:r>
    </w:p>
    <w:p w14:paraId="75961858" w14:textId="77777777" w:rsidR="00333CFF" w:rsidRPr="00333CFF" w:rsidRDefault="00333CFF" w:rsidP="00333CFF">
      <w:r w:rsidRPr="00333CFF">
        <w:pict w14:anchorId="2F7E0168">
          <v:rect id="_x0000_i1105" style="width:0;height:1.5pt" o:hralign="center" o:hrstd="t" o:hr="t" fillcolor="#a0a0a0" stroked="f"/>
        </w:pict>
      </w:r>
    </w:p>
    <w:p w14:paraId="097D335E" w14:textId="77777777" w:rsidR="00333CFF" w:rsidRDefault="00333CFF" w:rsidP="00333CFF">
      <w:pPr>
        <w:rPr>
          <w:b/>
          <w:bCs/>
          <w:lang w:val="en-US"/>
        </w:rPr>
      </w:pPr>
    </w:p>
    <w:p w14:paraId="1A30CC00" w14:textId="1CF54C4F" w:rsidR="00333CFF" w:rsidRPr="00333CFF" w:rsidRDefault="00333CFF" w:rsidP="00333CFF">
      <w:pPr>
        <w:rPr>
          <w:b/>
          <w:bCs/>
          <w:lang w:val="en-US"/>
        </w:rPr>
      </w:pPr>
      <w:r w:rsidRPr="00333CFF">
        <w:rPr>
          <w:b/>
          <w:bCs/>
          <w:lang w:val="en-US"/>
        </w:rPr>
        <w:lastRenderedPageBreak/>
        <w:t>3. Objectives</w:t>
      </w:r>
    </w:p>
    <w:p w14:paraId="5D0EE25B" w14:textId="77777777" w:rsidR="00333CFF" w:rsidRPr="00333CFF" w:rsidRDefault="00333CFF" w:rsidP="00333CFF">
      <w:pPr>
        <w:rPr>
          <w:lang w:val="en-US"/>
        </w:rPr>
      </w:pPr>
      <w:r w:rsidRPr="00333CFF">
        <w:rPr>
          <w:lang w:val="en-US"/>
        </w:rPr>
        <w:t xml:space="preserve">The Diplomatic Protocols aim </w:t>
      </w:r>
      <w:proofErr w:type="gramStart"/>
      <w:r w:rsidRPr="00333CFF">
        <w:rPr>
          <w:lang w:val="en-US"/>
        </w:rPr>
        <w:t>to</w:t>
      </w:r>
      <w:proofErr w:type="gramEnd"/>
      <w:r w:rsidRPr="00333CFF">
        <w:rPr>
          <w:lang w:val="en-US"/>
        </w:rPr>
        <w:t xml:space="preserve">: </w:t>
      </w:r>
    </w:p>
    <w:p w14:paraId="1F0EAC68" w14:textId="77777777" w:rsidR="00333CFF" w:rsidRPr="00333CFF" w:rsidRDefault="00333CFF" w:rsidP="00333CFF">
      <w:pPr>
        <w:numPr>
          <w:ilvl w:val="0"/>
          <w:numId w:val="3"/>
        </w:numPr>
        <w:rPr>
          <w:lang w:val="en-US"/>
        </w:rPr>
      </w:pPr>
      <w:r w:rsidRPr="00333CFF">
        <w:rPr>
          <w:lang w:val="en-US"/>
        </w:rPr>
        <w:t xml:space="preserve">Ensure consistent, professional representation of MYCDIC in global settings. </w:t>
      </w:r>
    </w:p>
    <w:p w14:paraId="10F8C21D" w14:textId="77777777" w:rsidR="00333CFF" w:rsidRPr="00333CFF" w:rsidRDefault="00333CFF" w:rsidP="00333CFF">
      <w:pPr>
        <w:numPr>
          <w:ilvl w:val="0"/>
          <w:numId w:val="3"/>
        </w:numPr>
        <w:rPr>
          <w:lang w:val="en-US"/>
        </w:rPr>
      </w:pPr>
      <w:r w:rsidRPr="00333CFF">
        <w:rPr>
          <w:lang w:val="en-US"/>
        </w:rPr>
        <w:t xml:space="preserve">Promote cultural sensitivity and respect for host countries and organizations. </w:t>
      </w:r>
    </w:p>
    <w:p w14:paraId="323B8C15" w14:textId="77777777" w:rsidR="00333CFF" w:rsidRPr="00333CFF" w:rsidRDefault="00333CFF" w:rsidP="00333CFF">
      <w:pPr>
        <w:numPr>
          <w:ilvl w:val="0"/>
          <w:numId w:val="3"/>
        </w:numPr>
        <w:rPr>
          <w:lang w:val="en-US"/>
        </w:rPr>
      </w:pPr>
      <w:r w:rsidRPr="00333CFF">
        <w:rPr>
          <w:lang w:val="en-US"/>
        </w:rPr>
        <w:t xml:space="preserve">Maintain neutrality and uphold MYCDIC’s apolitical stance. </w:t>
      </w:r>
    </w:p>
    <w:p w14:paraId="3179C84A" w14:textId="77777777" w:rsidR="00333CFF" w:rsidRPr="00333CFF" w:rsidRDefault="00333CFF" w:rsidP="00333CFF">
      <w:pPr>
        <w:numPr>
          <w:ilvl w:val="0"/>
          <w:numId w:val="3"/>
        </w:numPr>
        <w:rPr>
          <w:lang w:val="en-US"/>
        </w:rPr>
      </w:pPr>
      <w:r w:rsidRPr="00333CFF">
        <w:rPr>
          <w:lang w:val="en-US"/>
        </w:rPr>
        <w:t>Enhance MYCDIC’s reputation as a leader in youth diplomacy.</w:t>
      </w:r>
    </w:p>
    <w:p w14:paraId="28057D60" w14:textId="77777777" w:rsidR="00333CFF" w:rsidRPr="00333CFF" w:rsidRDefault="00333CFF" w:rsidP="00333CFF">
      <w:r w:rsidRPr="00333CFF">
        <w:pict w14:anchorId="1008CBA6">
          <v:rect id="_x0000_i1106" style="width:0;height:1.5pt" o:hralign="center" o:hrstd="t" o:hr="t" fillcolor="#a0a0a0" stroked="f"/>
        </w:pict>
      </w:r>
    </w:p>
    <w:p w14:paraId="75A79214" w14:textId="77777777" w:rsidR="00333CFF" w:rsidRPr="00333CFF" w:rsidRDefault="00333CFF" w:rsidP="00333CFF">
      <w:pPr>
        <w:rPr>
          <w:b/>
          <w:bCs/>
          <w:lang w:val="en-US"/>
        </w:rPr>
      </w:pPr>
      <w:r w:rsidRPr="00333CFF">
        <w:rPr>
          <w:b/>
          <w:bCs/>
          <w:lang w:val="en-US"/>
        </w:rPr>
        <w:t>4. General Principles</w:t>
      </w:r>
    </w:p>
    <w:p w14:paraId="389C1109" w14:textId="77777777" w:rsidR="00333CFF" w:rsidRPr="00333CFF" w:rsidRDefault="00333CFF" w:rsidP="00333CFF">
      <w:pPr>
        <w:rPr>
          <w:lang w:val="en-US"/>
        </w:rPr>
      </w:pPr>
      <w:r w:rsidRPr="00333CFF">
        <w:rPr>
          <w:lang w:val="en-US"/>
        </w:rPr>
        <w:t xml:space="preserve">All Representatives shall adhere to the following principles: </w:t>
      </w:r>
    </w:p>
    <w:p w14:paraId="56466534" w14:textId="77777777" w:rsidR="00333CFF" w:rsidRPr="00333CFF" w:rsidRDefault="00333CFF" w:rsidP="00333CFF">
      <w:pPr>
        <w:numPr>
          <w:ilvl w:val="0"/>
          <w:numId w:val="4"/>
        </w:numPr>
        <w:rPr>
          <w:lang w:val="en-US"/>
        </w:rPr>
      </w:pPr>
      <w:r w:rsidRPr="00333CFF">
        <w:rPr>
          <w:b/>
          <w:bCs/>
          <w:lang w:val="en-US"/>
        </w:rPr>
        <w:t>Professionalism</w:t>
      </w:r>
      <w:r w:rsidRPr="00333CFF">
        <w:rPr>
          <w:lang w:val="en-US"/>
        </w:rPr>
        <w:t xml:space="preserve">: Conduct oneself with dignity, preparedness, and respect in all interactions. </w:t>
      </w:r>
    </w:p>
    <w:p w14:paraId="65A55B0C" w14:textId="77777777" w:rsidR="00333CFF" w:rsidRPr="00333CFF" w:rsidRDefault="00333CFF" w:rsidP="00333CFF">
      <w:pPr>
        <w:numPr>
          <w:ilvl w:val="0"/>
          <w:numId w:val="4"/>
        </w:numPr>
        <w:rPr>
          <w:lang w:val="en-US"/>
        </w:rPr>
      </w:pPr>
      <w:r w:rsidRPr="00333CFF">
        <w:rPr>
          <w:b/>
          <w:bCs/>
          <w:lang w:val="en-US"/>
        </w:rPr>
        <w:t>Cultural Sensitivity</w:t>
      </w:r>
      <w:r w:rsidRPr="00333CFF">
        <w:rPr>
          <w:lang w:val="en-US"/>
        </w:rPr>
        <w:t xml:space="preserve">: Respect the customs, traditions, and laws of host countries and organizations. </w:t>
      </w:r>
    </w:p>
    <w:p w14:paraId="13A2CF6D" w14:textId="77777777" w:rsidR="00333CFF" w:rsidRPr="00333CFF" w:rsidRDefault="00333CFF" w:rsidP="00333CFF">
      <w:pPr>
        <w:numPr>
          <w:ilvl w:val="0"/>
          <w:numId w:val="4"/>
        </w:numPr>
        <w:rPr>
          <w:lang w:val="en-US"/>
        </w:rPr>
      </w:pPr>
      <w:r w:rsidRPr="00333CFF">
        <w:rPr>
          <w:b/>
          <w:bCs/>
          <w:lang w:val="en-US"/>
        </w:rPr>
        <w:t>Neutrality</w:t>
      </w:r>
      <w:r w:rsidRPr="00333CFF">
        <w:rPr>
          <w:lang w:val="en-US"/>
        </w:rPr>
        <w:t xml:space="preserve">: Avoid actions or statements that could be perceived as endorsing political, religious, or controversial causes. </w:t>
      </w:r>
    </w:p>
    <w:p w14:paraId="67FC49EF" w14:textId="77777777" w:rsidR="00333CFF" w:rsidRPr="00333CFF" w:rsidRDefault="00333CFF" w:rsidP="00333CFF">
      <w:pPr>
        <w:numPr>
          <w:ilvl w:val="0"/>
          <w:numId w:val="4"/>
        </w:numPr>
        <w:rPr>
          <w:lang w:val="en-US"/>
        </w:rPr>
      </w:pPr>
      <w:r w:rsidRPr="00333CFF">
        <w:rPr>
          <w:b/>
          <w:bCs/>
          <w:lang w:val="en-US"/>
        </w:rPr>
        <w:t>Integrity</w:t>
      </w:r>
      <w:r w:rsidRPr="00333CFF">
        <w:rPr>
          <w:lang w:val="en-US"/>
        </w:rPr>
        <w:t xml:space="preserve">: Act transparently and ethically, aligning with MYCDIC’s values. </w:t>
      </w:r>
    </w:p>
    <w:p w14:paraId="54AD3EA6" w14:textId="77777777" w:rsidR="00333CFF" w:rsidRPr="00333CFF" w:rsidRDefault="00333CFF" w:rsidP="00333CFF">
      <w:pPr>
        <w:numPr>
          <w:ilvl w:val="0"/>
          <w:numId w:val="4"/>
        </w:numPr>
        <w:rPr>
          <w:lang w:val="en-US"/>
        </w:rPr>
      </w:pPr>
      <w:r w:rsidRPr="00333CFF">
        <w:rPr>
          <w:b/>
          <w:bCs/>
          <w:lang w:val="en-US"/>
        </w:rPr>
        <w:t>Collaboration</w:t>
      </w:r>
      <w:r w:rsidRPr="00333CFF">
        <w:rPr>
          <w:lang w:val="en-US"/>
        </w:rPr>
        <w:t>: Foster positive relationships with international partners and stakeholders.</w:t>
      </w:r>
    </w:p>
    <w:p w14:paraId="15494491" w14:textId="77777777" w:rsidR="00333CFF" w:rsidRPr="00333CFF" w:rsidRDefault="00333CFF" w:rsidP="00333CFF">
      <w:r w:rsidRPr="00333CFF">
        <w:pict w14:anchorId="3C79631E">
          <v:rect id="_x0000_i1107" style="width:0;height:1.5pt" o:hralign="center" o:hrstd="t" o:hr="t" fillcolor="#a0a0a0" stroked="f"/>
        </w:pict>
      </w:r>
    </w:p>
    <w:p w14:paraId="36D8357C" w14:textId="77777777" w:rsidR="00333CFF" w:rsidRPr="00333CFF" w:rsidRDefault="00333CFF" w:rsidP="00333CFF">
      <w:pPr>
        <w:rPr>
          <w:b/>
          <w:bCs/>
          <w:lang w:val="en-US"/>
        </w:rPr>
      </w:pPr>
      <w:r w:rsidRPr="00333CFF">
        <w:rPr>
          <w:b/>
          <w:bCs/>
          <w:lang w:val="en-US"/>
        </w:rPr>
        <w:t>5. Guidelines for Diplomatic Engagements</w:t>
      </w:r>
    </w:p>
    <w:p w14:paraId="1F88A27A" w14:textId="77777777" w:rsidR="00333CFF" w:rsidRPr="00333CFF" w:rsidRDefault="00333CFF" w:rsidP="00333CFF">
      <w:pPr>
        <w:rPr>
          <w:b/>
          <w:bCs/>
          <w:lang w:val="en-US"/>
        </w:rPr>
      </w:pPr>
      <w:r w:rsidRPr="00333CFF">
        <w:rPr>
          <w:b/>
          <w:bCs/>
          <w:lang w:val="en-US"/>
        </w:rPr>
        <w:t>5.1 Preparation for Official Visits</w:t>
      </w:r>
    </w:p>
    <w:p w14:paraId="57CDE049" w14:textId="77777777" w:rsidR="00333CFF" w:rsidRPr="00333CFF" w:rsidRDefault="00333CFF" w:rsidP="00333CFF">
      <w:pPr>
        <w:numPr>
          <w:ilvl w:val="0"/>
          <w:numId w:val="5"/>
        </w:numPr>
      </w:pPr>
      <w:r w:rsidRPr="00333CFF">
        <w:rPr>
          <w:b/>
          <w:bCs/>
          <w:lang w:val="en-US"/>
        </w:rPr>
        <w:t>Pre-Visit Research</w:t>
      </w:r>
      <w:r w:rsidRPr="00333CFF">
        <w:rPr>
          <w:lang w:val="en-US"/>
        </w:rPr>
        <w:t xml:space="preserve">: Study the host country’s culture, history, political climate, and diplomatic norms. </w:t>
      </w:r>
      <w:r w:rsidRPr="00333CFF">
        <w:t xml:space="preserve">Consult </w:t>
      </w:r>
      <w:proofErr w:type="spellStart"/>
      <w:r w:rsidRPr="00333CFF">
        <w:t>MYCDIC’s</w:t>
      </w:r>
      <w:proofErr w:type="spellEnd"/>
      <w:r w:rsidRPr="00333CFF">
        <w:t xml:space="preserve"> </w:t>
      </w:r>
      <w:proofErr w:type="gramStart"/>
      <w:r w:rsidRPr="00333CFF">
        <w:t>briefing</w:t>
      </w:r>
      <w:proofErr w:type="gramEnd"/>
      <w:r w:rsidRPr="00333CFF">
        <w:t xml:space="preserve"> </w:t>
      </w:r>
      <w:proofErr w:type="spellStart"/>
      <w:r w:rsidRPr="00333CFF">
        <w:t>materials</w:t>
      </w:r>
      <w:proofErr w:type="spellEnd"/>
      <w:r w:rsidRPr="00333CFF">
        <w:t xml:space="preserve"> or leadership for guidance. </w:t>
      </w:r>
    </w:p>
    <w:p w14:paraId="102232AE" w14:textId="77777777" w:rsidR="00333CFF" w:rsidRPr="00333CFF" w:rsidRDefault="00333CFF" w:rsidP="00333CFF">
      <w:pPr>
        <w:numPr>
          <w:ilvl w:val="0"/>
          <w:numId w:val="5"/>
        </w:numPr>
        <w:rPr>
          <w:lang w:val="en-US"/>
        </w:rPr>
      </w:pPr>
      <w:r w:rsidRPr="00333CFF">
        <w:rPr>
          <w:b/>
          <w:bCs/>
          <w:lang w:val="en-US"/>
        </w:rPr>
        <w:t>Itinerary Approval</w:t>
      </w:r>
      <w:r w:rsidRPr="00333CFF">
        <w:rPr>
          <w:lang w:val="en-US"/>
        </w:rPr>
        <w:t xml:space="preserve">: Submit proposed travel plans to MYCDIC leadership for approval at least 14 days prior to departure. </w:t>
      </w:r>
    </w:p>
    <w:p w14:paraId="0AFEEEBE" w14:textId="77777777" w:rsidR="00333CFF" w:rsidRPr="00333CFF" w:rsidRDefault="00333CFF" w:rsidP="00333CFF">
      <w:pPr>
        <w:numPr>
          <w:ilvl w:val="0"/>
          <w:numId w:val="5"/>
        </w:numPr>
      </w:pPr>
      <w:r w:rsidRPr="00333CFF">
        <w:rPr>
          <w:b/>
          <w:bCs/>
          <w:lang w:val="en-US"/>
        </w:rPr>
        <w:t>Documentation</w:t>
      </w:r>
      <w:r w:rsidRPr="00333CFF">
        <w:rPr>
          <w:lang w:val="en-US"/>
        </w:rPr>
        <w:t xml:space="preserve">: Ensure valid passports, visas, and necessary permits are obtained. </w:t>
      </w:r>
      <w:r w:rsidRPr="00333CFF">
        <w:t xml:space="preserve">Carry MYCDIC identification and </w:t>
      </w:r>
      <w:proofErr w:type="spellStart"/>
      <w:r w:rsidRPr="00333CFF">
        <w:t>authorization</w:t>
      </w:r>
      <w:proofErr w:type="spellEnd"/>
      <w:r w:rsidRPr="00333CFF">
        <w:t xml:space="preserve"> </w:t>
      </w:r>
      <w:proofErr w:type="spellStart"/>
      <w:r w:rsidRPr="00333CFF">
        <w:t>letters</w:t>
      </w:r>
      <w:proofErr w:type="spellEnd"/>
      <w:r w:rsidRPr="00333CFF">
        <w:t xml:space="preserve">. </w:t>
      </w:r>
    </w:p>
    <w:p w14:paraId="7119A4F8" w14:textId="77777777" w:rsidR="00333CFF" w:rsidRPr="00333CFF" w:rsidRDefault="00333CFF" w:rsidP="00333CFF">
      <w:pPr>
        <w:numPr>
          <w:ilvl w:val="0"/>
          <w:numId w:val="5"/>
        </w:numPr>
        <w:rPr>
          <w:lang w:val="en-US"/>
        </w:rPr>
      </w:pPr>
      <w:r w:rsidRPr="00333CFF">
        <w:rPr>
          <w:b/>
          <w:bCs/>
          <w:lang w:val="en-US"/>
        </w:rPr>
        <w:t>Dress Code</w:t>
      </w:r>
      <w:r w:rsidRPr="00333CFF">
        <w:rPr>
          <w:lang w:val="en-US"/>
        </w:rPr>
        <w:t>: Adhere to formal or culturally appropriate attire, as specified by MYCDIC or the host. Moroccan cultural elements (e.g., traditional attire) may be incorporated with approval.</w:t>
      </w:r>
    </w:p>
    <w:p w14:paraId="7FDAB5E7" w14:textId="77777777" w:rsidR="00333CFF" w:rsidRPr="00333CFF" w:rsidRDefault="00333CFF" w:rsidP="00333CFF">
      <w:pPr>
        <w:rPr>
          <w:b/>
          <w:bCs/>
        </w:rPr>
      </w:pPr>
      <w:r w:rsidRPr="00333CFF">
        <w:rPr>
          <w:b/>
          <w:bCs/>
        </w:rPr>
        <w:lastRenderedPageBreak/>
        <w:t xml:space="preserve">5.2 </w:t>
      </w:r>
      <w:proofErr w:type="spellStart"/>
      <w:r w:rsidRPr="00333CFF">
        <w:rPr>
          <w:b/>
          <w:bCs/>
        </w:rPr>
        <w:t>Conduct</w:t>
      </w:r>
      <w:proofErr w:type="spellEnd"/>
      <w:r w:rsidRPr="00333CFF">
        <w:rPr>
          <w:b/>
          <w:bCs/>
        </w:rPr>
        <w:t xml:space="preserve"> </w:t>
      </w:r>
      <w:proofErr w:type="spellStart"/>
      <w:r w:rsidRPr="00333CFF">
        <w:rPr>
          <w:b/>
          <w:bCs/>
        </w:rPr>
        <w:t>During</w:t>
      </w:r>
      <w:proofErr w:type="spellEnd"/>
      <w:r w:rsidRPr="00333CFF">
        <w:rPr>
          <w:b/>
          <w:bCs/>
        </w:rPr>
        <w:t xml:space="preserve"> International Events</w:t>
      </w:r>
    </w:p>
    <w:p w14:paraId="048149D8" w14:textId="77777777" w:rsidR="00333CFF" w:rsidRPr="00333CFF" w:rsidRDefault="00333CFF" w:rsidP="00333CFF">
      <w:pPr>
        <w:numPr>
          <w:ilvl w:val="0"/>
          <w:numId w:val="6"/>
        </w:numPr>
        <w:rPr>
          <w:lang w:val="en-US"/>
        </w:rPr>
      </w:pPr>
      <w:r w:rsidRPr="00333CFF">
        <w:rPr>
          <w:b/>
          <w:bCs/>
          <w:lang w:val="en-US"/>
        </w:rPr>
        <w:t>Punctuality</w:t>
      </w:r>
      <w:r w:rsidRPr="00333CFF">
        <w:rPr>
          <w:lang w:val="en-US"/>
        </w:rPr>
        <w:t xml:space="preserve">: Arrive on time for all scheduled activities, including meetings, speeches, and receptions. </w:t>
      </w:r>
    </w:p>
    <w:p w14:paraId="6EFA9EBC" w14:textId="77777777" w:rsidR="00333CFF" w:rsidRPr="00333CFF" w:rsidRDefault="00333CFF" w:rsidP="00333CFF">
      <w:pPr>
        <w:numPr>
          <w:ilvl w:val="0"/>
          <w:numId w:val="6"/>
        </w:numPr>
        <w:rPr>
          <w:lang w:val="en-US"/>
        </w:rPr>
      </w:pPr>
      <w:r w:rsidRPr="00333CFF">
        <w:rPr>
          <w:b/>
          <w:bCs/>
          <w:lang w:val="en-US"/>
        </w:rPr>
        <w:t>Engagement</w:t>
      </w:r>
      <w:r w:rsidRPr="00333CFF">
        <w:rPr>
          <w:lang w:val="en-US"/>
        </w:rPr>
        <w:t xml:space="preserve">: Actively participate in discussions, respecting the agenda and allocated speaking times. </w:t>
      </w:r>
    </w:p>
    <w:p w14:paraId="1FA88623" w14:textId="77777777" w:rsidR="00333CFF" w:rsidRPr="00333CFF" w:rsidRDefault="00333CFF" w:rsidP="00333CFF">
      <w:pPr>
        <w:numPr>
          <w:ilvl w:val="0"/>
          <w:numId w:val="6"/>
        </w:numPr>
        <w:rPr>
          <w:lang w:val="en-US"/>
        </w:rPr>
      </w:pPr>
      <w:r w:rsidRPr="00333CFF">
        <w:rPr>
          <w:b/>
          <w:bCs/>
          <w:lang w:val="en-US"/>
        </w:rPr>
        <w:t>Representation</w:t>
      </w:r>
      <w:r w:rsidRPr="00333CFF">
        <w:rPr>
          <w:lang w:val="en-US"/>
        </w:rPr>
        <w:t xml:space="preserve">: Introduce yourself as a MYCDIC Representative and articulate the organization’s mission when appropriate. </w:t>
      </w:r>
    </w:p>
    <w:p w14:paraId="1F2EBFAA" w14:textId="77777777" w:rsidR="00333CFF" w:rsidRPr="00333CFF" w:rsidRDefault="00333CFF" w:rsidP="00333CFF">
      <w:pPr>
        <w:numPr>
          <w:ilvl w:val="0"/>
          <w:numId w:val="6"/>
        </w:numPr>
        <w:rPr>
          <w:lang w:val="en-US"/>
        </w:rPr>
      </w:pPr>
      <w:r w:rsidRPr="00333CFF">
        <w:rPr>
          <w:b/>
          <w:bCs/>
          <w:lang w:val="en-US"/>
        </w:rPr>
        <w:t>Gift Exchange</w:t>
      </w:r>
      <w:r w:rsidRPr="00333CFF">
        <w:rPr>
          <w:lang w:val="en-US"/>
        </w:rPr>
        <w:t xml:space="preserve">: Follow host country protocols for gift-giving, ensuring gifts are modest, culturally appropriate, and pre-approved by MYCDIC leadership. </w:t>
      </w:r>
    </w:p>
    <w:p w14:paraId="5F7B9327" w14:textId="77777777" w:rsidR="00333CFF" w:rsidRPr="00333CFF" w:rsidRDefault="00333CFF" w:rsidP="00333CFF">
      <w:pPr>
        <w:numPr>
          <w:ilvl w:val="0"/>
          <w:numId w:val="6"/>
        </w:numPr>
      </w:pPr>
      <w:r w:rsidRPr="00333CFF">
        <w:rPr>
          <w:b/>
          <w:bCs/>
          <w:lang w:val="en-US"/>
        </w:rPr>
        <w:t>Photography and Media</w:t>
      </w:r>
      <w:r w:rsidRPr="00333CFF">
        <w:rPr>
          <w:lang w:val="en-US"/>
        </w:rPr>
        <w:t xml:space="preserve">: Obtain consent before taking or sharing photos. </w:t>
      </w:r>
      <w:proofErr w:type="spellStart"/>
      <w:r w:rsidRPr="00333CFF">
        <w:t>Avoid</w:t>
      </w:r>
      <w:proofErr w:type="spellEnd"/>
      <w:r w:rsidRPr="00333CFF">
        <w:t xml:space="preserve"> </w:t>
      </w:r>
      <w:proofErr w:type="spellStart"/>
      <w:r w:rsidRPr="00333CFF">
        <w:t>posting</w:t>
      </w:r>
      <w:proofErr w:type="spellEnd"/>
      <w:r w:rsidRPr="00333CFF">
        <w:t xml:space="preserve"> sensitive content online </w:t>
      </w:r>
      <w:proofErr w:type="spellStart"/>
      <w:r w:rsidRPr="00333CFF">
        <w:t>without</w:t>
      </w:r>
      <w:proofErr w:type="spellEnd"/>
      <w:r w:rsidRPr="00333CFF">
        <w:t xml:space="preserve"> </w:t>
      </w:r>
      <w:proofErr w:type="spellStart"/>
      <w:r w:rsidRPr="00333CFF">
        <w:t>approval</w:t>
      </w:r>
      <w:proofErr w:type="spellEnd"/>
      <w:r w:rsidRPr="00333CFF">
        <w:t>.</w:t>
      </w:r>
    </w:p>
    <w:p w14:paraId="22C93A6D" w14:textId="77777777" w:rsidR="00333CFF" w:rsidRPr="00333CFF" w:rsidRDefault="00333CFF" w:rsidP="00333CFF">
      <w:pPr>
        <w:rPr>
          <w:b/>
          <w:bCs/>
        </w:rPr>
      </w:pPr>
      <w:r w:rsidRPr="00333CFF">
        <w:rPr>
          <w:b/>
          <w:bCs/>
        </w:rPr>
        <w:t xml:space="preserve">5.3 </w:t>
      </w:r>
      <w:proofErr w:type="spellStart"/>
      <w:r w:rsidRPr="00333CFF">
        <w:rPr>
          <w:b/>
          <w:bCs/>
        </w:rPr>
        <w:t>Formal</w:t>
      </w:r>
      <w:proofErr w:type="spellEnd"/>
      <w:r w:rsidRPr="00333CFF">
        <w:rPr>
          <w:b/>
          <w:bCs/>
        </w:rPr>
        <w:t xml:space="preserve"> Communications</w:t>
      </w:r>
    </w:p>
    <w:p w14:paraId="1CD339B9" w14:textId="77777777" w:rsidR="00333CFF" w:rsidRPr="00333CFF" w:rsidRDefault="00333CFF" w:rsidP="00333CFF">
      <w:pPr>
        <w:numPr>
          <w:ilvl w:val="0"/>
          <w:numId w:val="7"/>
        </w:numPr>
      </w:pPr>
      <w:r w:rsidRPr="00333CFF">
        <w:rPr>
          <w:b/>
          <w:bCs/>
          <w:lang w:val="en-US"/>
        </w:rPr>
        <w:t>Official Correspondence</w:t>
      </w:r>
      <w:r w:rsidRPr="00333CFF">
        <w:rPr>
          <w:lang w:val="en-US"/>
        </w:rPr>
        <w:t xml:space="preserve">: Use MYCDIC letterhead and approved templates for letters, emails, or memoranda. </w:t>
      </w:r>
      <w:r w:rsidRPr="00333CFF">
        <w:t xml:space="preserve">All </w:t>
      </w:r>
      <w:proofErr w:type="spellStart"/>
      <w:r w:rsidRPr="00333CFF">
        <w:t>correspondence</w:t>
      </w:r>
      <w:proofErr w:type="spellEnd"/>
      <w:r w:rsidRPr="00333CFF">
        <w:t xml:space="preserve"> must </w:t>
      </w:r>
      <w:proofErr w:type="spellStart"/>
      <w:r w:rsidRPr="00333CFF">
        <w:t>be</w:t>
      </w:r>
      <w:proofErr w:type="spellEnd"/>
      <w:r w:rsidRPr="00333CFF">
        <w:t xml:space="preserve"> </w:t>
      </w:r>
      <w:proofErr w:type="spellStart"/>
      <w:r w:rsidRPr="00333CFF">
        <w:t>reviewed</w:t>
      </w:r>
      <w:proofErr w:type="spellEnd"/>
      <w:r w:rsidRPr="00333CFF">
        <w:t xml:space="preserve"> by leadership. </w:t>
      </w:r>
    </w:p>
    <w:p w14:paraId="6E5A24AD" w14:textId="77777777" w:rsidR="00333CFF" w:rsidRPr="00333CFF" w:rsidRDefault="00333CFF" w:rsidP="00333CFF">
      <w:pPr>
        <w:numPr>
          <w:ilvl w:val="0"/>
          <w:numId w:val="7"/>
        </w:numPr>
      </w:pPr>
      <w:r w:rsidRPr="00333CFF">
        <w:rPr>
          <w:b/>
          <w:bCs/>
          <w:lang w:val="en-US"/>
        </w:rPr>
        <w:t>Public Statements</w:t>
      </w:r>
      <w:r w:rsidRPr="00333CFF">
        <w:rPr>
          <w:lang w:val="en-US"/>
        </w:rPr>
        <w:t xml:space="preserve">: Seek prior approval from MYCDIC leadership for speeches, press releases, or media interviews. </w:t>
      </w:r>
      <w:proofErr w:type="spellStart"/>
      <w:r w:rsidRPr="00333CFF">
        <w:t>Statements</w:t>
      </w:r>
      <w:proofErr w:type="spellEnd"/>
      <w:r w:rsidRPr="00333CFF">
        <w:t xml:space="preserve"> must </w:t>
      </w:r>
      <w:proofErr w:type="spellStart"/>
      <w:r w:rsidRPr="00333CFF">
        <w:t>align</w:t>
      </w:r>
      <w:proofErr w:type="spellEnd"/>
      <w:r w:rsidRPr="00333CFF">
        <w:t xml:space="preserve"> </w:t>
      </w:r>
      <w:proofErr w:type="spellStart"/>
      <w:r w:rsidRPr="00333CFF">
        <w:t>with</w:t>
      </w:r>
      <w:proofErr w:type="spellEnd"/>
      <w:r w:rsidRPr="00333CFF">
        <w:t xml:space="preserve"> </w:t>
      </w:r>
      <w:proofErr w:type="spellStart"/>
      <w:r w:rsidRPr="00333CFF">
        <w:t>MYCDIC’s</w:t>
      </w:r>
      <w:proofErr w:type="spellEnd"/>
      <w:r w:rsidRPr="00333CFF">
        <w:t xml:space="preserve"> mission and </w:t>
      </w:r>
      <w:proofErr w:type="spellStart"/>
      <w:r w:rsidRPr="00333CFF">
        <w:t>remain</w:t>
      </w:r>
      <w:proofErr w:type="spellEnd"/>
      <w:r w:rsidRPr="00333CFF">
        <w:t xml:space="preserve"> neutral. </w:t>
      </w:r>
    </w:p>
    <w:p w14:paraId="133E0313" w14:textId="77777777" w:rsidR="00333CFF" w:rsidRPr="00333CFF" w:rsidRDefault="00333CFF" w:rsidP="00333CFF">
      <w:pPr>
        <w:numPr>
          <w:ilvl w:val="0"/>
          <w:numId w:val="7"/>
        </w:numPr>
        <w:rPr>
          <w:lang w:val="en-US"/>
        </w:rPr>
      </w:pPr>
      <w:r w:rsidRPr="00333CFF">
        <w:rPr>
          <w:b/>
          <w:bCs/>
          <w:lang w:val="en-US"/>
        </w:rPr>
        <w:t>Language</w:t>
      </w:r>
      <w:r w:rsidRPr="00333CFF">
        <w:rPr>
          <w:lang w:val="en-US"/>
        </w:rPr>
        <w:t>: Use clear, respectful, and professional language. When possible, incorporate greetings or phrases in the host country’s language to show respect.</w:t>
      </w:r>
    </w:p>
    <w:p w14:paraId="4D08BE0D" w14:textId="77777777" w:rsidR="00333CFF" w:rsidRPr="00333CFF" w:rsidRDefault="00333CFF" w:rsidP="00333CFF">
      <w:pPr>
        <w:rPr>
          <w:b/>
          <w:bCs/>
        </w:rPr>
      </w:pPr>
      <w:r w:rsidRPr="00333CFF">
        <w:rPr>
          <w:b/>
          <w:bCs/>
        </w:rPr>
        <w:t xml:space="preserve">5.4 Interactions </w:t>
      </w:r>
      <w:proofErr w:type="spellStart"/>
      <w:r w:rsidRPr="00333CFF">
        <w:rPr>
          <w:b/>
          <w:bCs/>
        </w:rPr>
        <w:t>with</w:t>
      </w:r>
      <w:proofErr w:type="spellEnd"/>
      <w:r w:rsidRPr="00333CFF">
        <w:rPr>
          <w:b/>
          <w:bCs/>
        </w:rPr>
        <w:t xml:space="preserve"> </w:t>
      </w:r>
      <w:proofErr w:type="spellStart"/>
      <w:r w:rsidRPr="00333CFF">
        <w:rPr>
          <w:b/>
          <w:bCs/>
        </w:rPr>
        <w:t>Diplomatic</w:t>
      </w:r>
      <w:proofErr w:type="spellEnd"/>
      <w:r w:rsidRPr="00333CFF">
        <w:rPr>
          <w:b/>
          <w:bCs/>
        </w:rPr>
        <w:t xml:space="preserve"> </w:t>
      </w:r>
      <w:proofErr w:type="spellStart"/>
      <w:r w:rsidRPr="00333CFF">
        <w:rPr>
          <w:b/>
          <w:bCs/>
        </w:rPr>
        <w:t>Entities</w:t>
      </w:r>
      <w:proofErr w:type="spellEnd"/>
    </w:p>
    <w:p w14:paraId="636FE3DE" w14:textId="77777777" w:rsidR="00333CFF" w:rsidRPr="00333CFF" w:rsidRDefault="00333CFF" w:rsidP="00333CFF">
      <w:pPr>
        <w:numPr>
          <w:ilvl w:val="0"/>
          <w:numId w:val="8"/>
        </w:numPr>
        <w:rPr>
          <w:lang w:val="en-US"/>
        </w:rPr>
      </w:pPr>
      <w:r w:rsidRPr="00333CFF">
        <w:rPr>
          <w:b/>
          <w:bCs/>
          <w:lang w:val="en-US"/>
        </w:rPr>
        <w:t>Protocol Observance</w:t>
      </w:r>
      <w:r w:rsidRPr="00333CFF">
        <w:rPr>
          <w:lang w:val="en-US"/>
        </w:rPr>
        <w:t xml:space="preserve">: Follow the host’s hierarchy and etiquette (e.g., addressing officials by correct titles, observing seating arrangements). </w:t>
      </w:r>
    </w:p>
    <w:p w14:paraId="5685B21C" w14:textId="77777777" w:rsidR="00333CFF" w:rsidRPr="00333CFF" w:rsidRDefault="00333CFF" w:rsidP="00333CFF">
      <w:pPr>
        <w:numPr>
          <w:ilvl w:val="0"/>
          <w:numId w:val="8"/>
        </w:numPr>
        <w:rPr>
          <w:lang w:val="en-US"/>
        </w:rPr>
      </w:pPr>
      <w:r w:rsidRPr="00333CFF">
        <w:rPr>
          <w:b/>
          <w:bCs/>
          <w:lang w:val="en-US"/>
        </w:rPr>
        <w:t>Neutrality</w:t>
      </w:r>
      <w:r w:rsidRPr="00333CFF">
        <w:rPr>
          <w:lang w:val="en-US"/>
        </w:rPr>
        <w:t xml:space="preserve">: Avoid commenting on political or controversial issues unless explicitly authorized by MYCDIC leadership. </w:t>
      </w:r>
    </w:p>
    <w:p w14:paraId="620EBCAE" w14:textId="77777777" w:rsidR="00333CFF" w:rsidRPr="00333CFF" w:rsidRDefault="00333CFF" w:rsidP="00333CFF">
      <w:pPr>
        <w:numPr>
          <w:ilvl w:val="0"/>
          <w:numId w:val="8"/>
        </w:numPr>
        <w:rPr>
          <w:lang w:val="en-US"/>
        </w:rPr>
      </w:pPr>
      <w:r w:rsidRPr="00333CFF">
        <w:rPr>
          <w:b/>
          <w:bCs/>
          <w:lang w:val="en-US"/>
        </w:rPr>
        <w:t>Confidentiality</w:t>
      </w:r>
      <w:r w:rsidRPr="00333CFF">
        <w:rPr>
          <w:lang w:val="en-US"/>
        </w:rPr>
        <w:t>: Do not disclose sensitive information shared during closed-door meetings unless permitted.</w:t>
      </w:r>
    </w:p>
    <w:p w14:paraId="6A693740" w14:textId="77777777" w:rsidR="00333CFF" w:rsidRPr="00333CFF" w:rsidRDefault="00333CFF" w:rsidP="00333CFF">
      <w:pPr>
        <w:rPr>
          <w:b/>
          <w:bCs/>
        </w:rPr>
      </w:pPr>
      <w:r w:rsidRPr="00333CFF">
        <w:rPr>
          <w:b/>
          <w:bCs/>
        </w:rPr>
        <w:t xml:space="preserve">5.5 Cultural and </w:t>
      </w:r>
      <w:proofErr w:type="spellStart"/>
      <w:r w:rsidRPr="00333CFF">
        <w:rPr>
          <w:b/>
          <w:bCs/>
        </w:rPr>
        <w:t>Religious</w:t>
      </w:r>
      <w:proofErr w:type="spellEnd"/>
      <w:r w:rsidRPr="00333CFF">
        <w:rPr>
          <w:b/>
          <w:bCs/>
        </w:rPr>
        <w:t xml:space="preserve"> </w:t>
      </w:r>
      <w:proofErr w:type="spellStart"/>
      <w:r w:rsidRPr="00333CFF">
        <w:rPr>
          <w:b/>
          <w:bCs/>
        </w:rPr>
        <w:t>Sensitivity</w:t>
      </w:r>
      <w:proofErr w:type="spellEnd"/>
    </w:p>
    <w:p w14:paraId="61797C7F" w14:textId="77777777" w:rsidR="00333CFF" w:rsidRPr="00333CFF" w:rsidRDefault="00333CFF" w:rsidP="00333CFF">
      <w:pPr>
        <w:numPr>
          <w:ilvl w:val="0"/>
          <w:numId w:val="9"/>
        </w:numPr>
        <w:rPr>
          <w:lang w:val="en-US"/>
        </w:rPr>
      </w:pPr>
      <w:r w:rsidRPr="00333CFF">
        <w:rPr>
          <w:b/>
          <w:bCs/>
          <w:lang w:val="en-US"/>
        </w:rPr>
        <w:t>Respect Local Customs</w:t>
      </w:r>
      <w:r w:rsidRPr="00333CFF">
        <w:rPr>
          <w:lang w:val="en-US"/>
        </w:rPr>
        <w:t xml:space="preserve">: Observe dietary restrictions, dress codes, and social norms (e.g., greetings, gestures). </w:t>
      </w:r>
    </w:p>
    <w:p w14:paraId="0CAA03B5" w14:textId="77777777" w:rsidR="00333CFF" w:rsidRPr="00333CFF" w:rsidRDefault="00333CFF" w:rsidP="00333CFF">
      <w:pPr>
        <w:numPr>
          <w:ilvl w:val="0"/>
          <w:numId w:val="9"/>
        </w:numPr>
        <w:rPr>
          <w:lang w:val="en-US"/>
        </w:rPr>
      </w:pPr>
      <w:r w:rsidRPr="00333CFF">
        <w:rPr>
          <w:b/>
          <w:bCs/>
          <w:lang w:val="en-US"/>
        </w:rPr>
        <w:t>Religious Observance</w:t>
      </w:r>
      <w:r w:rsidRPr="00333CFF">
        <w:rPr>
          <w:lang w:val="en-US"/>
        </w:rPr>
        <w:t xml:space="preserve">: Respect religious practices, such as prayer times or holidays, and accommodate them when possible. </w:t>
      </w:r>
    </w:p>
    <w:p w14:paraId="715CFBFC" w14:textId="77777777" w:rsidR="00333CFF" w:rsidRPr="00333CFF" w:rsidRDefault="00333CFF" w:rsidP="00333CFF">
      <w:pPr>
        <w:numPr>
          <w:ilvl w:val="0"/>
          <w:numId w:val="9"/>
        </w:numPr>
        <w:rPr>
          <w:lang w:val="en-US"/>
        </w:rPr>
      </w:pPr>
      <w:r w:rsidRPr="00333CFF">
        <w:rPr>
          <w:b/>
          <w:bCs/>
          <w:lang w:val="en-US"/>
        </w:rPr>
        <w:lastRenderedPageBreak/>
        <w:t>Conflict Avoidance</w:t>
      </w:r>
      <w:r w:rsidRPr="00333CFF">
        <w:rPr>
          <w:lang w:val="en-US"/>
        </w:rPr>
        <w:t xml:space="preserve">: Refrain from debates or actions that could offend cultural or religious </w:t>
      </w:r>
      <w:proofErr w:type="gramStart"/>
      <w:r w:rsidRPr="00333CFF">
        <w:rPr>
          <w:lang w:val="en-US"/>
        </w:rPr>
        <w:t>sensitivities</w:t>
      </w:r>
      <w:proofErr w:type="gramEnd"/>
      <w:r w:rsidRPr="00333CFF">
        <w:rPr>
          <w:lang w:val="en-US"/>
        </w:rPr>
        <w:t>.</w:t>
      </w:r>
    </w:p>
    <w:p w14:paraId="173BEC75" w14:textId="77777777" w:rsidR="00333CFF" w:rsidRPr="00333CFF" w:rsidRDefault="00333CFF" w:rsidP="00333CFF">
      <w:r w:rsidRPr="00333CFF">
        <w:pict w14:anchorId="17DC3823">
          <v:rect id="_x0000_i1108" style="width:0;height:1.5pt" o:hralign="center" o:hrstd="t" o:hr="t" fillcolor="#a0a0a0" stroked="f"/>
        </w:pict>
      </w:r>
    </w:p>
    <w:p w14:paraId="70EB0C5C" w14:textId="77777777" w:rsidR="00333CFF" w:rsidRPr="00333CFF" w:rsidRDefault="00333CFF" w:rsidP="00333CFF">
      <w:pPr>
        <w:rPr>
          <w:b/>
          <w:bCs/>
        </w:rPr>
      </w:pPr>
      <w:r w:rsidRPr="00333CFF">
        <w:rPr>
          <w:b/>
          <w:bCs/>
        </w:rPr>
        <w:t>6. Media and Public Relations</w:t>
      </w:r>
    </w:p>
    <w:p w14:paraId="044606AF" w14:textId="77777777" w:rsidR="00333CFF" w:rsidRPr="00333CFF" w:rsidRDefault="00333CFF" w:rsidP="00333CFF">
      <w:pPr>
        <w:numPr>
          <w:ilvl w:val="0"/>
          <w:numId w:val="10"/>
        </w:numPr>
      </w:pPr>
      <w:r w:rsidRPr="00333CFF">
        <w:rPr>
          <w:b/>
          <w:bCs/>
          <w:lang w:val="en-US"/>
        </w:rPr>
        <w:t>Designated Spokespersons</w:t>
      </w:r>
      <w:r w:rsidRPr="00333CFF">
        <w:rPr>
          <w:lang w:val="en-US"/>
        </w:rPr>
        <w:t xml:space="preserve">: Only authorized Representatives may speak to the media on behalf of MYCDIC. </w:t>
      </w:r>
      <w:r w:rsidRPr="00333CFF">
        <w:t xml:space="preserve">Contact leadership for </w:t>
      </w:r>
      <w:proofErr w:type="spellStart"/>
      <w:r w:rsidRPr="00333CFF">
        <w:t>approval</w:t>
      </w:r>
      <w:proofErr w:type="spellEnd"/>
      <w:r w:rsidRPr="00333CFF">
        <w:t xml:space="preserve">. </w:t>
      </w:r>
    </w:p>
    <w:p w14:paraId="0D7B125D" w14:textId="77777777" w:rsidR="00333CFF" w:rsidRPr="00333CFF" w:rsidRDefault="00333CFF" w:rsidP="00333CFF">
      <w:pPr>
        <w:numPr>
          <w:ilvl w:val="0"/>
          <w:numId w:val="10"/>
        </w:numPr>
        <w:rPr>
          <w:lang w:val="en-US"/>
        </w:rPr>
      </w:pPr>
      <w:proofErr w:type="gramStart"/>
      <w:r w:rsidRPr="00333CFF">
        <w:rPr>
          <w:b/>
          <w:bCs/>
          <w:lang w:val="en-US"/>
        </w:rPr>
        <w:t>Social Media</w:t>
      </w:r>
      <w:proofErr w:type="gramEnd"/>
      <w:r w:rsidRPr="00333CFF">
        <w:rPr>
          <w:lang w:val="en-US"/>
        </w:rPr>
        <w:t xml:space="preserve">: Adhere to MYCDIC’s </w:t>
      </w:r>
      <w:proofErr w:type="gramStart"/>
      <w:r w:rsidRPr="00333CFF">
        <w:rPr>
          <w:lang w:val="en-US"/>
        </w:rPr>
        <w:t>Social Media Policy</w:t>
      </w:r>
      <w:proofErr w:type="gramEnd"/>
      <w:r w:rsidRPr="00333CFF">
        <w:rPr>
          <w:lang w:val="en-US"/>
        </w:rPr>
        <w:t xml:space="preserve">. Avoid posting real-time updates about sensitive events without permission. </w:t>
      </w:r>
    </w:p>
    <w:p w14:paraId="457C2265" w14:textId="77777777" w:rsidR="00333CFF" w:rsidRPr="00333CFF" w:rsidRDefault="00333CFF" w:rsidP="00333CFF">
      <w:pPr>
        <w:numPr>
          <w:ilvl w:val="0"/>
          <w:numId w:val="10"/>
        </w:numPr>
        <w:rPr>
          <w:lang w:val="en-US"/>
        </w:rPr>
      </w:pPr>
      <w:r w:rsidRPr="00333CFF">
        <w:rPr>
          <w:b/>
          <w:bCs/>
          <w:lang w:val="en-US"/>
        </w:rPr>
        <w:t>Crisis Communication</w:t>
      </w:r>
      <w:r w:rsidRPr="00333CFF">
        <w:rPr>
          <w:lang w:val="en-US"/>
        </w:rPr>
        <w:t>: In case of a public relations issue, refer all inquiries to MYCDIC leadership and refrain from commenting.</w:t>
      </w:r>
    </w:p>
    <w:p w14:paraId="464067C4" w14:textId="77777777" w:rsidR="00333CFF" w:rsidRPr="00333CFF" w:rsidRDefault="00333CFF" w:rsidP="00333CFF">
      <w:r w:rsidRPr="00333CFF">
        <w:pict w14:anchorId="76626011">
          <v:rect id="_x0000_i1109" style="width:0;height:1.5pt" o:hralign="center" o:hrstd="t" o:hr="t" fillcolor="#a0a0a0" stroked="f"/>
        </w:pict>
      </w:r>
    </w:p>
    <w:p w14:paraId="2FD99356" w14:textId="77777777" w:rsidR="00333CFF" w:rsidRPr="00333CFF" w:rsidRDefault="00333CFF" w:rsidP="00333CFF">
      <w:pPr>
        <w:rPr>
          <w:b/>
          <w:bCs/>
        </w:rPr>
      </w:pPr>
      <w:r w:rsidRPr="00333CFF">
        <w:rPr>
          <w:b/>
          <w:bCs/>
        </w:rPr>
        <w:t xml:space="preserve">7. </w:t>
      </w:r>
      <w:proofErr w:type="spellStart"/>
      <w:r w:rsidRPr="00333CFF">
        <w:rPr>
          <w:b/>
          <w:bCs/>
        </w:rPr>
        <w:t>Safety</w:t>
      </w:r>
      <w:proofErr w:type="spellEnd"/>
      <w:r w:rsidRPr="00333CFF">
        <w:rPr>
          <w:b/>
          <w:bCs/>
        </w:rPr>
        <w:t xml:space="preserve"> and Security</w:t>
      </w:r>
    </w:p>
    <w:p w14:paraId="48F60882" w14:textId="77777777" w:rsidR="00333CFF" w:rsidRPr="00333CFF" w:rsidRDefault="00333CFF" w:rsidP="00333CFF">
      <w:pPr>
        <w:numPr>
          <w:ilvl w:val="0"/>
          <w:numId w:val="11"/>
        </w:numPr>
        <w:rPr>
          <w:lang w:val="en-US"/>
        </w:rPr>
      </w:pPr>
      <w:r w:rsidRPr="00333CFF">
        <w:rPr>
          <w:b/>
          <w:bCs/>
          <w:lang w:val="en-US"/>
        </w:rPr>
        <w:t>Travel Safety</w:t>
      </w:r>
      <w:r w:rsidRPr="00333CFF">
        <w:rPr>
          <w:lang w:val="en-US"/>
        </w:rPr>
        <w:t xml:space="preserve">: Follow MYCDIC and host country safety guidelines, including health protocols and emergency procedures. </w:t>
      </w:r>
    </w:p>
    <w:p w14:paraId="21B13AE5" w14:textId="77777777" w:rsidR="00333CFF" w:rsidRPr="00333CFF" w:rsidRDefault="00333CFF" w:rsidP="00333CFF">
      <w:pPr>
        <w:numPr>
          <w:ilvl w:val="0"/>
          <w:numId w:val="11"/>
        </w:numPr>
        <w:rPr>
          <w:lang w:val="en-US"/>
        </w:rPr>
      </w:pPr>
      <w:r w:rsidRPr="00333CFF">
        <w:rPr>
          <w:b/>
          <w:bCs/>
          <w:lang w:val="en-US"/>
        </w:rPr>
        <w:t>Emergency Contacts</w:t>
      </w:r>
      <w:r w:rsidRPr="00333CFF">
        <w:rPr>
          <w:lang w:val="en-US"/>
        </w:rPr>
        <w:t xml:space="preserve">: Carry MYCDIC’s emergency contact list and register with the Moroccan embassy in the host country, if applicable. </w:t>
      </w:r>
    </w:p>
    <w:p w14:paraId="272D2A9A" w14:textId="77777777" w:rsidR="00333CFF" w:rsidRPr="00333CFF" w:rsidRDefault="00333CFF" w:rsidP="00333CFF">
      <w:pPr>
        <w:numPr>
          <w:ilvl w:val="0"/>
          <w:numId w:val="11"/>
        </w:numPr>
        <w:rPr>
          <w:lang w:val="en-US"/>
        </w:rPr>
      </w:pPr>
      <w:r w:rsidRPr="00333CFF">
        <w:rPr>
          <w:b/>
          <w:bCs/>
          <w:lang w:val="en-US"/>
        </w:rPr>
        <w:t>Incident Reporting</w:t>
      </w:r>
      <w:r w:rsidRPr="00333CFF">
        <w:rPr>
          <w:lang w:val="en-US"/>
        </w:rPr>
        <w:t>: Report any safety incidents (e.g., theft, harassment) to MYCDIC leadership and local authorities immediately.</w:t>
      </w:r>
    </w:p>
    <w:p w14:paraId="0AC80D65" w14:textId="77777777" w:rsidR="00333CFF" w:rsidRPr="00333CFF" w:rsidRDefault="00333CFF" w:rsidP="00333CFF">
      <w:r w:rsidRPr="00333CFF">
        <w:pict w14:anchorId="370C65B6">
          <v:rect id="_x0000_i1110" style="width:0;height:1.5pt" o:hralign="center" o:hrstd="t" o:hr="t" fillcolor="#a0a0a0" stroked="f"/>
        </w:pict>
      </w:r>
    </w:p>
    <w:p w14:paraId="37B69F0E" w14:textId="77777777" w:rsidR="00333CFF" w:rsidRPr="00333CFF" w:rsidRDefault="00333CFF" w:rsidP="00333CFF">
      <w:pPr>
        <w:rPr>
          <w:b/>
          <w:bCs/>
        </w:rPr>
      </w:pPr>
      <w:r w:rsidRPr="00333CFF">
        <w:rPr>
          <w:b/>
          <w:bCs/>
        </w:rPr>
        <w:t>8. Training and Compliance</w:t>
      </w:r>
    </w:p>
    <w:p w14:paraId="74009ADF" w14:textId="77777777" w:rsidR="00333CFF" w:rsidRPr="00333CFF" w:rsidRDefault="00333CFF" w:rsidP="00333CFF">
      <w:pPr>
        <w:numPr>
          <w:ilvl w:val="0"/>
          <w:numId w:val="12"/>
        </w:numPr>
        <w:rPr>
          <w:lang w:val="en-US"/>
        </w:rPr>
      </w:pPr>
      <w:r w:rsidRPr="00333CFF">
        <w:rPr>
          <w:b/>
          <w:bCs/>
          <w:lang w:val="en-US"/>
        </w:rPr>
        <w:t>Mandatory Training</w:t>
      </w:r>
      <w:r w:rsidRPr="00333CFF">
        <w:rPr>
          <w:lang w:val="en-US"/>
        </w:rPr>
        <w:t xml:space="preserve">: All Representatives must complete MYCDIC’s diplomatic protocol training, offered through workshops or online modules. </w:t>
      </w:r>
    </w:p>
    <w:p w14:paraId="56426575" w14:textId="77777777" w:rsidR="00333CFF" w:rsidRPr="00333CFF" w:rsidRDefault="00333CFF" w:rsidP="00333CFF">
      <w:pPr>
        <w:numPr>
          <w:ilvl w:val="0"/>
          <w:numId w:val="12"/>
        </w:numPr>
        <w:rPr>
          <w:lang w:val="en-US"/>
        </w:rPr>
      </w:pPr>
      <w:r w:rsidRPr="00333CFF">
        <w:rPr>
          <w:b/>
          <w:bCs/>
          <w:lang w:val="en-US"/>
        </w:rPr>
        <w:t>Briefings</w:t>
      </w:r>
      <w:r w:rsidRPr="00333CFF">
        <w:rPr>
          <w:lang w:val="en-US"/>
        </w:rPr>
        <w:t xml:space="preserve">: Attend pre-event briefings for specific guidance on host country protocols and expectations. </w:t>
      </w:r>
    </w:p>
    <w:p w14:paraId="4C3B0A80" w14:textId="77777777" w:rsidR="00333CFF" w:rsidRPr="00333CFF" w:rsidRDefault="00333CFF" w:rsidP="00333CFF">
      <w:pPr>
        <w:numPr>
          <w:ilvl w:val="0"/>
          <w:numId w:val="12"/>
        </w:numPr>
        <w:rPr>
          <w:lang w:val="en-US"/>
        </w:rPr>
      </w:pPr>
      <w:r w:rsidRPr="00333CFF">
        <w:rPr>
          <w:b/>
          <w:bCs/>
          <w:lang w:val="en-US"/>
        </w:rPr>
        <w:t>Compliance</w:t>
      </w:r>
      <w:r w:rsidRPr="00333CFF">
        <w:rPr>
          <w:lang w:val="en-US"/>
        </w:rPr>
        <w:t>: Adherence to these protocols is monitored by MYCDIC’s Compliance Committee. Violations may lead to disciplinary action, as outlined in the Code of Conduct.</w:t>
      </w:r>
    </w:p>
    <w:p w14:paraId="100EB7E7" w14:textId="77777777" w:rsidR="00333CFF" w:rsidRPr="00333CFF" w:rsidRDefault="00333CFF" w:rsidP="00333CFF">
      <w:r w:rsidRPr="00333CFF">
        <w:pict w14:anchorId="71A6C291">
          <v:rect id="_x0000_i1111" style="width:0;height:1.5pt" o:hralign="center" o:hrstd="t" o:hr="t" fillcolor="#a0a0a0" stroked="f"/>
        </w:pict>
      </w:r>
    </w:p>
    <w:p w14:paraId="1FB1E5DF" w14:textId="77777777" w:rsidR="00333CFF" w:rsidRPr="00333CFF" w:rsidRDefault="00333CFF" w:rsidP="00333CFF">
      <w:pPr>
        <w:rPr>
          <w:b/>
          <w:bCs/>
          <w:lang w:val="en-US"/>
        </w:rPr>
      </w:pPr>
      <w:r w:rsidRPr="00333CFF">
        <w:rPr>
          <w:b/>
          <w:bCs/>
          <w:lang w:val="en-US"/>
        </w:rPr>
        <w:t>9. Reporting and Feedback</w:t>
      </w:r>
    </w:p>
    <w:p w14:paraId="06CC6465" w14:textId="77777777" w:rsidR="00333CFF" w:rsidRPr="00333CFF" w:rsidRDefault="00333CFF" w:rsidP="00333CFF">
      <w:pPr>
        <w:rPr>
          <w:lang w:val="en-US"/>
        </w:rPr>
      </w:pPr>
      <w:r w:rsidRPr="00333CFF">
        <w:rPr>
          <w:lang w:val="en-US"/>
        </w:rPr>
        <w:t xml:space="preserve">To report concerns or provide feedback on diplomatic activities: </w:t>
      </w:r>
    </w:p>
    <w:p w14:paraId="6A343BFF" w14:textId="77777777" w:rsidR="00333CFF" w:rsidRPr="00333CFF" w:rsidRDefault="00333CFF" w:rsidP="00333CFF">
      <w:pPr>
        <w:numPr>
          <w:ilvl w:val="0"/>
          <w:numId w:val="13"/>
        </w:numPr>
        <w:rPr>
          <w:lang w:val="en-US"/>
        </w:rPr>
      </w:pPr>
      <w:r w:rsidRPr="00333CFF">
        <w:rPr>
          <w:b/>
          <w:bCs/>
          <w:lang w:val="en-US"/>
        </w:rPr>
        <w:t>Submit a Report</w:t>
      </w:r>
      <w:r w:rsidRPr="00333CFF">
        <w:rPr>
          <w:lang w:val="en-US"/>
        </w:rPr>
        <w:t xml:space="preserve">: Email diplomacy@mycdic.org or use the confidential form at https://mycdic.org/report. </w:t>
      </w:r>
    </w:p>
    <w:p w14:paraId="70EEA683" w14:textId="77777777" w:rsidR="00333CFF" w:rsidRPr="00333CFF" w:rsidRDefault="00333CFF" w:rsidP="00333CFF">
      <w:pPr>
        <w:numPr>
          <w:ilvl w:val="0"/>
          <w:numId w:val="13"/>
        </w:numPr>
        <w:rPr>
          <w:lang w:val="en-US"/>
        </w:rPr>
      </w:pPr>
      <w:r w:rsidRPr="00333CFF">
        <w:rPr>
          <w:b/>
          <w:bCs/>
          <w:lang w:val="en-US"/>
        </w:rPr>
        <w:lastRenderedPageBreak/>
        <w:t>Details</w:t>
      </w:r>
      <w:r w:rsidRPr="00333CFF">
        <w:rPr>
          <w:lang w:val="en-US"/>
        </w:rPr>
        <w:t xml:space="preserve">: Include specifics about the issue, such as dates, locations, and individuals involved. </w:t>
      </w:r>
    </w:p>
    <w:p w14:paraId="0E76D99E" w14:textId="77777777" w:rsidR="00333CFF" w:rsidRPr="00333CFF" w:rsidRDefault="00333CFF" w:rsidP="00333CFF">
      <w:pPr>
        <w:numPr>
          <w:ilvl w:val="0"/>
          <w:numId w:val="13"/>
        </w:numPr>
        <w:rPr>
          <w:lang w:val="en-US"/>
        </w:rPr>
      </w:pPr>
      <w:r w:rsidRPr="00333CFF">
        <w:rPr>
          <w:b/>
          <w:bCs/>
          <w:lang w:val="en-US"/>
        </w:rPr>
        <w:t>Confidentiality</w:t>
      </w:r>
      <w:r w:rsidRPr="00333CFF">
        <w:rPr>
          <w:lang w:val="en-US"/>
        </w:rPr>
        <w:t>: Reports are handled discreetly, with anonymity protected when requested.</w:t>
      </w:r>
    </w:p>
    <w:p w14:paraId="008736C7" w14:textId="77777777" w:rsidR="00333CFF" w:rsidRPr="00333CFF" w:rsidRDefault="00333CFF" w:rsidP="00333CFF">
      <w:pPr>
        <w:rPr>
          <w:lang w:val="en-US"/>
        </w:rPr>
      </w:pPr>
      <w:r w:rsidRPr="00333CFF">
        <w:rPr>
          <w:lang w:val="en-US"/>
        </w:rPr>
        <w:t>Feedback on these protocols is welcomed to ensure continuous improvement.</w:t>
      </w:r>
    </w:p>
    <w:p w14:paraId="5E4D227E" w14:textId="77777777" w:rsidR="00333CFF" w:rsidRPr="00333CFF" w:rsidRDefault="00333CFF" w:rsidP="00333CFF">
      <w:r w:rsidRPr="00333CFF">
        <w:pict w14:anchorId="25833182">
          <v:rect id="_x0000_i1112" style="width:0;height:1.5pt" o:hralign="center" o:hrstd="t" o:hr="t" fillcolor="#a0a0a0" stroked="f"/>
        </w:pict>
      </w:r>
    </w:p>
    <w:p w14:paraId="50313070" w14:textId="77777777" w:rsidR="00333CFF" w:rsidRPr="00333CFF" w:rsidRDefault="00333CFF" w:rsidP="00333CFF">
      <w:pPr>
        <w:rPr>
          <w:b/>
          <w:bCs/>
          <w:lang w:val="en-US"/>
        </w:rPr>
      </w:pPr>
      <w:r w:rsidRPr="00333CFF">
        <w:rPr>
          <w:b/>
          <w:bCs/>
          <w:lang w:val="en-US"/>
        </w:rPr>
        <w:t>10. Amendments</w:t>
      </w:r>
    </w:p>
    <w:p w14:paraId="0A1C16E0" w14:textId="77777777" w:rsidR="00333CFF" w:rsidRPr="00333CFF" w:rsidRDefault="00333CFF" w:rsidP="00333CFF">
      <w:pPr>
        <w:rPr>
          <w:lang w:val="en-US"/>
        </w:rPr>
      </w:pPr>
      <w:r w:rsidRPr="00333CFF">
        <w:rPr>
          <w:lang w:val="en-US"/>
        </w:rPr>
        <w:t>These Diplomatic Protocols may be updated to reflect evolving diplomatic standards or MYCDIC’s mission. Representatives will be notified via email and the MYCDIC website. The latest version is available at https://mycdic.org/documents/diplomatic-protocols.pdf.</w:t>
      </w:r>
    </w:p>
    <w:p w14:paraId="72A64F36" w14:textId="77777777" w:rsidR="00333CFF" w:rsidRPr="00333CFF" w:rsidRDefault="00333CFF" w:rsidP="00333CFF">
      <w:r w:rsidRPr="00333CFF">
        <w:pict w14:anchorId="350F1361">
          <v:rect id="_x0000_i1113" style="width:0;height:1.5pt" o:hralign="center" o:hrstd="t" o:hr="t" fillcolor="#a0a0a0" stroked="f"/>
        </w:pict>
      </w:r>
    </w:p>
    <w:p w14:paraId="7139C187" w14:textId="77777777" w:rsidR="00333CFF" w:rsidRPr="00333CFF" w:rsidRDefault="00333CFF" w:rsidP="00333CFF">
      <w:pPr>
        <w:rPr>
          <w:b/>
          <w:bCs/>
          <w:lang w:val="en-US"/>
        </w:rPr>
      </w:pPr>
      <w:r w:rsidRPr="00333CFF">
        <w:rPr>
          <w:b/>
          <w:bCs/>
          <w:lang w:val="en-US"/>
        </w:rPr>
        <w:t>11. Acknowledgment</w:t>
      </w:r>
    </w:p>
    <w:p w14:paraId="4FC23C12" w14:textId="77777777" w:rsidR="00333CFF" w:rsidRPr="00333CFF" w:rsidRDefault="00333CFF" w:rsidP="00333CFF">
      <w:pPr>
        <w:rPr>
          <w:lang w:val="en-US"/>
        </w:rPr>
      </w:pPr>
      <w:r w:rsidRPr="00333CFF">
        <w:rPr>
          <w:lang w:val="en-US"/>
        </w:rPr>
        <w:t>By participating in MYCDIC’s diplomatic activities, Representatives acknowledge their responsibility to adhere to these protocols. Non-compliance may result in disciplinary measures, as per the MYCDIC Code of Conduct.</w:t>
      </w:r>
    </w:p>
    <w:p w14:paraId="69876B42" w14:textId="77777777" w:rsidR="00333CFF" w:rsidRPr="00333CFF" w:rsidRDefault="00333CFF" w:rsidP="00333CFF">
      <w:r w:rsidRPr="00333CFF">
        <w:pict w14:anchorId="1E675133">
          <v:rect id="_x0000_i1114" style="width:0;height:1.5pt" o:hralign="center" o:hrstd="t" o:hr="t" fillcolor="#a0a0a0" stroked="f"/>
        </w:pict>
      </w:r>
    </w:p>
    <w:p w14:paraId="0B2AB253" w14:textId="77777777" w:rsidR="00333CFF" w:rsidRPr="00333CFF" w:rsidRDefault="00333CFF" w:rsidP="00333CFF">
      <w:pPr>
        <w:rPr>
          <w:b/>
          <w:bCs/>
          <w:lang w:val="en-US"/>
        </w:rPr>
      </w:pPr>
      <w:r w:rsidRPr="00333CFF">
        <w:rPr>
          <w:b/>
          <w:bCs/>
          <w:lang w:val="en-US"/>
        </w:rPr>
        <w:t>Contact Information</w:t>
      </w:r>
    </w:p>
    <w:p w14:paraId="0007CA7C" w14:textId="77777777" w:rsidR="00333CFF" w:rsidRPr="00333CFF" w:rsidRDefault="00333CFF" w:rsidP="00333CFF">
      <w:pPr>
        <w:rPr>
          <w:lang w:val="en-US"/>
        </w:rPr>
      </w:pPr>
      <w:r w:rsidRPr="00333CFF">
        <w:rPr>
          <w:lang w:val="en-US"/>
        </w:rPr>
        <w:t>For inquiries about these protocols, contact:</w:t>
      </w:r>
      <w:r w:rsidRPr="00333CFF">
        <w:rPr>
          <w:lang w:val="en-US"/>
        </w:rPr>
        <w:br/>
      </w:r>
      <w:r w:rsidRPr="00333CFF">
        <w:rPr>
          <w:b/>
          <w:bCs/>
          <w:lang w:val="en-US"/>
        </w:rPr>
        <w:t>Moroccan Youth Council for Diplomacy and International Cooperation (MYCDIC)</w:t>
      </w:r>
      <w:r w:rsidRPr="00333CFF">
        <w:rPr>
          <w:lang w:val="en-US"/>
        </w:rPr>
        <w:t xml:space="preserve"> </w:t>
      </w:r>
    </w:p>
    <w:p w14:paraId="45EFB097" w14:textId="77777777" w:rsidR="00333CFF" w:rsidRPr="00333CFF" w:rsidRDefault="00333CFF" w:rsidP="00333CFF">
      <w:pPr>
        <w:numPr>
          <w:ilvl w:val="0"/>
          <w:numId w:val="14"/>
        </w:numPr>
      </w:pPr>
      <w:proofErr w:type="gramStart"/>
      <w:r w:rsidRPr="00333CFF">
        <w:rPr>
          <w:b/>
          <w:bCs/>
        </w:rPr>
        <w:t>Email</w:t>
      </w:r>
      <w:r w:rsidRPr="00333CFF">
        <w:t>:</w:t>
      </w:r>
      <w:proofErr w:type="gramEnd"/>
      <w:r w:rsidRPr="00333CFF">
        <w:t xml:space="preserve"> </w:t>
      </w:r>
      <w:hyperlink r:id="rId5" w:history="1">
        <w:r w:rsidRPr="00333CFF">
          <w:rPr>
            <w:rStyle w:val="Lienhypertexte"/>
          </w:rPr>
          <w:t>contact@mycdic.org</w:t>
        </w:r>
      </w:hyperlink>
      <w:r w:rsidRPr="00333CFF">
        <w:t xml:space="preserve"> </w:t>
      </w:r>
    </w:p>
    <w:p w14:paraId="17567DE1" w14:textId="60166C69" w:rsidR="00333CFF" w:rsidRPr="00333CFF" w:rsidRDefault="00333CFF" w:rsidP="00333CFF">
      <w:pPr>
        <w:numPr>
          <w:ilvl w:val="0"/>
          <w:numId w:val="14"/>
        </w:numPr>
      </w:pPr>
      <w:proofErr w:type="gramStart"/>
      <w:r w:rsidRPr="00333CFF">
        <w:rPr>
          <w:b/>
          <w:bCs/>
        </w:rPr>
        <w:t>Phone</w:t>
      </w:r>
      <w:r w:rsidRPr="00333CFF">
        <w:t>:</w:t>
      </w:r>
      <w:proofErr w:type="gramEnd"/>
      <w:r w:rsidRPr="00333CFF">
        <w:t xml:space="preserve"> +</w:t>
      </w:r>
      <w:r>
        <w:t>34 6 14 14 48 14</w:t>
      </w:r>
      <w:r w:rsidRPr="00333CFF">
        <w:t xml:space="preserve"> </w:t>
      </w:r>
    </w:p>
    <w:p w14:paraId="6C27ECDD" w14:textId="77777777" w:rsidR="00333CFF" w:rsidRPr="00333CFF" w:rsidRDefault="00333CFF" w:rsidP="00333CFF">
      <w:pPr>
        <w:numPr>
          <w:ilvl w:val="0"/>
          <w:numId w:val="14"/>
        </w:numPr>
      </w:pPr>
      <w:proofErr w:type="spellStart"/>
      <w:proofErr w:type="gramStart"/>
      <w:r w:rsidRPr="00333CFF">
        <w:rPr>
          <w:b/>
          <w:bCs/>
        </w:rPr>
        <w:t>Website</w:t>
      </w:r>
      <w:proofErr w:type="spellEnd"/>
      <w:r w:rsidRPr="00333CFF">
        <w:t>:</w:t>
      </w:r>
      <w:proofErr w:type="gramEnd"/>
      <w:r w:rsidRPr="00333CFF">
        <w:t xml:space="preserve"> </w:t>
      </w:r>
      <w:hyperlink r:id="rId6" w:history="1">
        <w:r w:rsidRPr="00333CFF">
          <w:rPr>
            <w:rStyle w:val="Lienhypertexte"/>
          </w:rPr>
          <w:t>https://mycdic.org</w:t>
        </w:r>
      </w:hyperlink>
      <w:r w:rsidRPr="00333CFF">
        <w:t xml:space="preserve"> </w:t>
      </w:r>
    </w:p>
    <w:p w14:paraId="52B6C91A" w14:textId="77777777" w:rsidR="00333CFF" w:rsidRPr="00333CFF" w:rsidRDefault="00333CFF" w:rsidP="00333CFF">
      <w:pPr>
        <w:numPr>
          <w:ilvl w:val="0"/>
          <w:numId w:val="14"/>
        </w:numPr>
      </w:pPr>
      <w:proofErr w:type="spellStart"/>
      <w:proofErr w:type="gramStart"/>
      <w:r w:rsidRPr="00333CFF">
        <w:rPr>
          <w:b/>
          <w:bCs/>
        </w:rPr>
        <w:t>Address</w:t>
      </w:r>
      <w:proofErr w:type="spellEnd"/>
      <w:r w:rsidRPr="00333CFF">
        <w:t>:</w:t>
      </w:r>
      <w:proofErr w:type="gramEnd"/>
      <w:r w:rsidRPr="00333CFF">
        <w:t xml:space="preserve"> Rabat, Morocco</w:t>
      </w:r>
    </w:p>
    <w:p w14:paraId="494DDD29" w14:textId="77777777" w:rsidR="00333CFF" w:rsidRPr="00333CFF" w:rsidRDefault="00333CFF" w:rsidP="00333CFF">
      <w:r w:rsidRPr="00333CFF">
        <w:pict w14:anchorId="7CA2C6A6">
          <v:rect id="_x0000_i1115" style="width:0;height:1.5pt" o:hralign="center" o:hrstd="t" o:hr="t" fillcolor="#a0a0a0" stroked="f"/>
        </w:pict>
      </w:r>
    </w:p>
    <w:p w14:paraId="4B2A4B41" w14:textId="77777777" w:rsidR="00333CFF" w:rsidRPr="00333CFF" w:rsidRDefault="00333CFF" w:rsidP="00333CFF">
      <w:pPr>
        <w:rPr>
          <w:lang w:val="en-US"/>
        </w:rPr>
      </w:pPr>
      <w:r w:rsidRPr="00333CFF">
        <w:rPr>
          <w:i/>
          <w:iCs/>
          <w:lang w:val="en-US"/>
        </w:rPr>
        <w:t>Approved by the MYCDIC Leadership Council on April 27, 2025.</w:t>
      </w:r>
    </w:p>
    <w:p w14:paraId="384D5A65" w14:textId="77777777" w:rsidR="0044797A" w:rsidRPr="00333CFF" w:rsidRDefault="0044797A">
      <w:pPr>
        <w:rPr>
          <w:lang w:val="en-US"/>
        </w:rPr>
      </w:pPr>
    </w:p>
    <w:sectPr w:rsidR="0044797A" w:rsidRPr="00333CFF" w:rsidSect="00503F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32F24"/>
    <w:multiLevelType w:val="multilevel"/>
    <w:tmpl w:val="4B3A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149D4"/>
    <w:multiLevelType w:val="multilevel"/>
    <w:tmpl w:val="2466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D0D82"/>
    <w:multiLevelType w:val="multilevel"/>
    <w:tmpl w:val="DC32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0288F"/>
    <w:multiLevelType w:val="multilevel"/>
    <w:tmpl w:val="7B30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537825"/>
    <w:multiLevelType w:val="multilevel"/>
    <w:tmpl w:val="CF14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961CD"/>
    <w:multiLevelType w:val="multilevel"/>
    <w:tmpl w:val="7E80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2C5106"/>
    <w:multiLevelType w:val="multilevel"/>
    <w:tmpl w:val="4284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460E7D"/>
    <w:multiLevelType w:val="multilevel"/>
    <w:tmpl w:val="FDD4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A975B5"/>
    <w:multiLevelType w:val="multilevel"/>
    <w:tmpl w:val="E3608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FA136E"/>
    <w:multiLevelType w:val="multilevel"/>
    <w:tmpl w:val="4754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DD1143"/>
    <w:multiLevelType w:val="multilevel"/>
    <w:tmpl w:val="BEE2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C17C4D"/>
    <w:multiLevelType w:val="multilevel"/>
    <w:tmpl w:val="EB46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14E90"/>
    <w:multiLevelType w:val="multilevel"/>
    <w:tmpl w:val="5816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E14FFF"/>
    <w:multiLevelType w:val="multilevel"/>
    <w:tmpl w:val="6058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8304330">
    <w:abstractNumId w:val="9"/>
  </w:num>
  <w:num w:numId="2" w16cid:durableId="1579902054">
    <w:abstractNumId w:val="11"/>
  </w:num>
  <w:num w:numId="3" w16cid:durableId="1676615831">
    <w:abstractNumId w:val="7"/>
  </w:num>
  <w:num w:numId="4" w16cid:durableId="1384060459">
    <w:abstractNumId w:val="12"/>
  </w:num>
  <w:num w:numId="5" w16cid:durableId="351566457">
    <w:abstractNumId w:val="2"/>
  </w:num>
  <w:num w:numId="6" w16cid:durableId="1883325971">
    <w:abstractNumId w:val="5"/>
  </w:num>
  <w:num w:numId="7" w16cid:durableId="221454725">
    <w:abstractNumId w:val="13"/>
  </w:num>
  <w:num w:numId="8" w16cid:durableId="1195540378">
    <w:abstractNumId w:val="3"/>
  </w:num>
  <w:num w:numId="9" w16cid:durableId="1460998659">
    <w:abstractNumId w:val="0"/>
  </w:num>
  <w:num w:numId="10" w16cid:durableId="1367368073">
    <w:abstractNumId w:val="4"/>
  </w:num>
  <w:num w:numId="11" w16cid:durableId="1589804265">
    <w:abstractNumId w:val="1"/>
  </w:num>
  <w:num w:numId="12" w16cid:durableId="1868446262">
    <w:abstractNumId w:val="6"/>
  </w:num>
  <w:num w:numId="13" w16cid:durableId="1204438083">
    <w:abstractNumId w:val="8"/>
  </w:num>
  <w:num w:numId="14" w16cid:durableId="9106989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FF"/>
    <w:rsid w:val="00333CFF"/>
    <w:rsid w:val="0044797A"/>
    <w:rsid w:val="00503FF1"/>
    <w:rsid w:val="00956E3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3AF4"/>
  <w15:chartTrackingRefBased/>
  <w15:docId w15:val="{B3B608E4-6421-4C3C-987D-8EBB098F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33C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33C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33CF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33CF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33CF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33CF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33CF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33CF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33CF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3CF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33CF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33CF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33CF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33CF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33C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33C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33C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33CFF"/>
    <w:rPr>
      <w:rFonts w:eastAsiaTheme="majorEastAsia" w:cstheme="majorBidi"/>
      <w:color w:val="272727" w:themeColor="text1" w:themeTint="D8"/>
    </w:rPr>
  </w:style>
  <w:style w:type="paragraph" w:styleId="Titre">
    <w:name w:val="Title"/>
    <w:basedOn w:val="Normal"/>
    <w:next w:val="Normal"/>
    <w:link w:val="TitreCar"/>
    <w:uiPriority w:val="10"/>
    <w:qFormat/>
    <w:rsid w:val="00333C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33C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33C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33C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33CFF"/>
    <w:pPr>
      <w:spacing w:before="160"/>
      <w:jc w:val="center"/>
    </w:pPr>
    <w:rPr>
      <w:i/>
      <w:iCs/>
      <w:color w:val="404040" w:themeColor="text1" w:themeTint="BF"/>
    </w:rPr>
  </w:style>
  <w:style w:type="character" w:customStyle="1" w:styleId="CitationCar">
    <w:name w:val="Citation Car"/>
    <w:basedOn w:val="Policepardfaut"/>
    <w:link w:val="Citation"/>
    <w:uiPriority w:val="29"/>
    <w:rsid w:val="00333CFF"/>
    <w:rPr>
      <w:i/>
      <w:iCs/>
      <w:color w:val="404040" w:themeColor="text1" w:themeTint="BF"/>
    </w:rPr>
  </w:style>
  <w:style w:type="paragraph" w:styleId="Paragraphedeliste">
    <w:name w:val="List Paragraph"/>
    <w:basedOn w:val="Normal"/>
    <w:uiPriority w:val="34"/>
    <w:qFormat/>
    <w:rsid w:val="00333CFF"/>
    <w:pPr>
      <w:ind w:left="720"/>
      <w:contextualSpacing/>
    </w:pPr>
  </w:style>
  <w:style w:type="character" w:styleId="Accentuationintense">
    <w:name w:val="Intense Emphasis"/>
    <w:basedOn w:val="Policepardfaut"/>
    <w:uiPriority w:val="21"/>
    <w:qFormat/>
    <w:rsid w:val="00333CFF"/>
    <w:rPr>
      <w:i/>
      <w:iCs/>
      <w:color w:val="2F5496" w:themeColor="accent1" w:themeShade="BF"/>
    </w:rPr>
  </w:style>
  <w:style w:type="paragraph" w:styleId="Citationintense">
    <w:name w:val="Intense Quote"/>
    <w:basedOn w:val="Normal"/>
    <w:next w:val="Normal"/>
    <w:link w:val="CitationintenseCar"/>
    <w:uiPriority w:val="30"/>
    <w:qFormat/>
    <w:rsid w:val="00333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33CFF"/>
    <w:rPr>
      <w:i/>
      <w:iCs/>
      <w:color w:val="2F5496" w:themeColor="accent1" w:themeShade="BF"/>
    </w:rPr>
  </w:style>
  <w:style w:type="character" w:styleId="Rfrenceintense">
    <w:name w:val="Intense Reference"/>
    <w:basedOn w:val="Policepardfaut"/>
    <w:uiPriority w:val="32"/>
    <w:qFormat/>
    <w:rsid w:val="00333CFF"/>
    <w:rPr>
      <w:b/>
      <w:bCs/>
      <w:smallCaps/>
      <w:color w:val="2F5496" w:themeColor="accent1" w:themeShade="BF"/>
      <w:spacing w:val="5"/>
    </w:rPr>
  </w:style>
  <w:style w:type="character" w:styleId="Lienhypertexte">
    <w:name w:val="Hyperlink"/>
    <w:basedOn w:val="Policepardfaut"/>
    <w:uiPriority w:val="99"/>
    <w:unhideWhenUsed/>
    <w:rsid w:val="00333CFF"/>
    <w:rPr>
      <w:color w:val="0563C1" w:themeColor="hyperlink"/>
      <w:u w:val="single"/>
    </w:rPr>
  </w:style>
  <w:style w:type="character" w:styleId="Mentionnonrsolue">
    <w:name w:val="Unresolved Mention"/>
    <w:basedOn w:val="Policepardfaut"/>
    <w:uiPriority w:val="99"/>
    <w:semiHidden/>
    <w:unhideWhenUsed/>
    <w:rsid w:val="00333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627022">
      <w:bodyDiv w:val="1"/>
      <w:marLeft w:val="0"/>
      <w:marRight w:val="0"/>
      <w:marTop w:val="0"/>
      <w:marBottom w:val="0"/>
      <w:divBdr>
        <w:top w:val="none" w:sz="0" w:space="0" w:color="auto"/>
        <w:left w:val="none" w:sz="0" w:space="0" w:color="auto"/>
        <w:bottom w:val="none" w:sz="0" w:space="0" w:color="auto"/>
        <w:right w:val="none" w:sz="0" w:space="0" w:color="auto"/>
      </w:divBdr>
    </w:div>
    <w:div w:id="162950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cdic.org/" TargetMode="External"/><Relationship Id="rId5" Type="http://schemas.openxmlformats.org/officeDocument/2006/relationships/hyperlink" Target="mailto:contact@mycdic.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1205</Words>
  <Characters>6629</Characters>
  <Application>Microsoft Office Word</Application>
  <DocSecurity>0</DocSecurity>
  <Lines>55</Lines>
  <Paragraphs>15</Paragraphs>
  <ScaleCrop>false</ScaleCrop>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Moataz Kobry</dc:creator>
  <cp:keywords/>
  <dc:description/>
  <cp:lastModifiedBy>Moataz Kobry</cp:lastModifiedBy>
  <cp:revision>1</cp:revision>
  <cp:lastPrinted>2025-04-27T09:19:00Z</cp:lastPrinted>
  <dcterms:created xsi:type="dcterms:W3CDTF">2025-04-27T09:10:00Z</dcterms:created>
  <dcterms:modified xsi:type="dcterms:W3CDTF">2025-04-27T09:19:00Z</dcterms:modified>
</cp:coreProperties>
</file>