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4C7A7" w14:textId="77777777" w:rsidR="00D918FE" w:rsidRPr="00D918FE" w:rsidRDefault="00D918FE" w:rsidP="00D918FE">
      <w:pPr>
        <w:rPr>
          <w:b/>
          <w:bCs/>
          <w:lang w:val="en-US"/>
        </w:rPr>
      </w:pPr>
      <w:r w:rsidRPr="00D918FE">
        <w:rPr>
          <w:b/>
          <w:bCs/>
          <w:lang w:val="en-US"/>
        </w:rPr>
        <w:t>Training Resources Guide</w:t>
      </w:r>
    </w:p>
    <w:p w14:paraId="1C2C468F" w14:textId="77777777" w:rsidR="00D918FE" w:rsidRPr="00D918FE" w:rsidRDefault="00D918FE" w:rsidP="00D918FE">
      <w:pPr>
        <w:rPr>
          <w:b/>
          <w:bCs/>
          <w:lang w:val="en-US"/>
        </w:rPr>
      </w:pPr>
      <w:r w:rsidRPr="00D918FE">
        <w:rPr>
          <w:b/>
          <w:bCs/>
          <w:lang w:val="en-US"/>
        </w:rPr>
        <w:t>Moroccan Youth Council for Diplomacy and International Cooperation (MYCDIC)</w:t>
      </w:r>
    </w:p>
    <w:p w14:paraId="699B9D36" w14:textId="77777777" w:rsidR="00D918FE" w:rsidRPr="00D918FE" w:rsidRDefault="00D918FE" w:rsidP="00D918FE">
      <w:r w:rsidRPr="00D918FE">
        <w:rPr>
          <w:i/>
          <w:iCs/>
        </w:rPr>
        <w:t xml:space="preserve">Effective </w:t>
      </w:r>
      <w:proofErr w:type="gramStart"/>
      <w:r w:rsidRPr="00D918FE">
        <w:rPr>
          <w:i/>
          <w:iCs/>
        </w:rPr>
        <w:t>Date:</w:t>
      </w:r>
      <w:proofErr w:type="gramEnd"/>
      <w:r w:rsidRPr="00D918FE">
        <w:rPr>
          <w:i/>
          <w:iCs/>
        </w:rPr>
        <w:t xml:space="preserve"> April 27, 2025</w:t>
      </w:r>
    </w:p>
    <w:p w14:paraId="11EB027A" w14:textId="77777777" w:rsidR="00D918FE" w:rsidRPr="00D918FE" w:rsidRDefault="00D918FE" w:rsidP="00D918FE">
      <w:r w:rsidRPr="00D918FE">
        <w:pict w14:anchorId="40E30A7E">
          <v:rect id="_x0000_i1103" style="width:0;height:1.5pt" o:hralign="center" o:hrstd="t" o:hr="t" fillcolor="#a0a0a0" stroked="f"/>
        </w:pict>
      </w:r>
    </w:p>
    <w:p w14:paraId="7FCABE56" w14:textId="77777777" w:rsidR="00D918FE" w:rsidRPr="00D918FE" w:rsidRDefault="00D918FE" w:rsidP="00D918FE">
      <w:pPr>
        <w:rPr>
          <w:b/>
          <w:bCs/>
          <w:lang w:val="en-US"/>
        </w:rPr>
      </w:pPr>
      <w:r w:rsidRPr="00D918FE">
        <w:rPr>
          <w:b/>
          <w:bCs/>
          <w:lang w:val="en-US"/>
        </w:rPr>
        <w:t>1. Introduction</w:t>
      </w:r>
    </w:p>
    <w:p w14:paraId="1FF4D60A" w14:textId="77777777" w:rsidR="00D918FE" w:rsidRPr="00D918FE" w:rsidRDefault="00D918FE" w:rsidP="00D918FE">
      <w:pPr>
        <w:rPr>
          <w:lang w:val="en-US"/>
        </w:rPr>
      </w:pPr>
      <w:r w:rsidRPr="00D918FE">
        <w:rPr>
          <w:lang w:val="en-US"/>
        </w:rPr>
        <w:t>The Moroccan Youth Council for Diplomacy and International Cooperation (MYCDIC) is committed to empowering Moroccan youth to lead in diplomacy and international cooperation. To support this mission, MYCDIC provides comprehensive training resources to equip members, ambassadors, staff, and volunteers (collectively referred to as “Representatives”) with the knowledge, skills, and ethical grounding needed to excel in their roles. This Training Resources Guide outlines the workshops, online modules, and other educational opportunities available to ensure Representatives uphold MYCDIC’s standards, as detailed in the Code of Conduct, Diplomatic Protocols, Membership Guidelines, Event Protocols, Social Media Policy, and Compliance and Enforcement Policy.</w:t>
      </w:r>
    </w:p>
    <w:p w14:paraId="0EC40D96" w14:textId="77777777" w:rsidR="00D918FE" w:rsidRPr="00D918FE" w:rsidRDefault="00D918FE" w:rsidP="00D918FE">
      <w:pPr>
        <w:rPr>
          <w:lang w:val="en-US"/>
        </w:rPr>
      </w:pPr>
      <w:r w:rsidRPr="00D918FE">
        <w:rPr>
          <w:lang w:val="en-US"/>
        </w:rPr>
        <w:t>These resources are designed to foster professionalism, cultural sensitivity, and leadership, preparing Representatives for domestic and international engagements.</w:t>
      </w:r>
    </w:p>
    <w:p w14:paraId="1249DFB4" w14:textId="77777777" w:rsidR="00D918FE" w:rsidRPr="00D918FE" w:rsidRDefault="00D918FE" w:rsidP="00D918FE">
      <w:r w:rsidRPr="00D918FE">
        <w:pict w14:anchorId="61164EB3">
          <v:rect id="_x0000_i1104" style="width:0;height:1.5pt" o:hralign="center" o:hrstd="t" o:hr="t" fillcolor="#a0a0a0" stroked="f"/>
        </w:pict>
      </w:r>
    </w:p>
    <w:p w14:paraId="3717B650" w14:textId="77777777" w:rsidR="00D918FE" w:rsidRPr="00D918FE" w:rsidRDefault="00D918FE" w:rsidP="00D918FE">
      <w:pPr>
        <w:rPr>
          <w:b/>
          <w:bCs/>
          <w:lang w:val="en-US"/>
        </w:rPr>
      </w:pPr>
      <w:r w:rsidRPr="00D918FE">
        <w:rPr>
          <w:b/>
          <w:bCs/>
          <w:lang w:val="en-US"/>
        </w:rPr>
        <w:t>2. Scope and Application</w:t>
      </w:r>
    </w:p>
    <w:p w14:paraId="23B9DE33" w14:textId="77777777" w:rsidR="00D918FE" w:rsidRPr="00D918FE" w:rsidRDefault="00D918FE" w:rsidP="00D918FE">
      <w:pPr>
        <w:rPr>
          <w:lang w:val="en-US"/>
        </w:rPr>
      </w:pPr>
      <w:r w:rsidRPr="00D918FE">
        <w:rPr>
          <w:lang w:val="en-US"/>
        </w:rPr>
        <w:t xml:space="preserve">This guide applies to: </w:t>
      </w:r>
    </w:p>
    <w:p w14:paraId="2C8E1AC7" w14:textId="77777777" w:rsidR="00D918FE" w:rsidRPr="00D918FE" w:rsidRDefault="00D918FE" w:rsidP="00D918FE">
      <w:pPr>
        <w:numPr>
          <w:ilvl w:val="0"/>
          <w:numId w:val="1"/>
        </w:numPr>
        <w:rPr>
          <w:lang w:val="en-US"/>
        </w:rPr>
      </w:pPr>
      <w:r w:rsidRPr="00D918FE">
        <w:rPr>
          <w:lang w:val="en-US"/>
        </w:rPr>
        <w:t xml:space="preserve">All MYCDIC Representatives, including new and existing members, ambassadors, staff, and volunteers. </w:t>
      </w:r>
    </w:p>
    <w:p w14:paraId="62A60C5F" w14:textId="77777777" w:rsidR="00D918FE" w:rsidRPr="00D918FE" w:rsidRDefault="00D918FE" w:rsidP="00D918FE">
      <w:pPr>
        <w:numPr>
          <w:ilvl w:val="0"/>
          <w:numId w:val="1"/>
        </w:numPr>
        <w:rPr>
          <w:lang w:val="en-US"/>
        </w:rPr>
      </w:pPr>
      <w:r w:rsidRPr="00D918FE">
        <w:rPr>
          <w:lang w:val="en-US"/>
        </w:rPr>
        <w:t>Training required for participation in MYCDIC activities, such as events, diplomatic engagements, or leadership roles.</w:t>
      </w:r>
    </w:p>
    <w:p w14:paraId="17358EAD" w14:textId="77777777" w:rsidR="00D918FE" w:rsidRPr="00D918FE" w:rsidRDefault="00D918FE" w:rsidP="00D918FE">
      <w:pPr>
        <w:rPr>
          <w:lang w:val="en-US"/>
        </w:rPr>
      </w:pPr>
      <w:r w:rsidRPr="00D918FE">
        <w:rPr>
          <w:lang w:val="en-US"/>
        </w:rPr>
        <w:t>Training resources are mandatory for certain roles (e.g., event organizers, social media managers) and strongly encouraged for all Representatives to enhance their contributions to MYCDIC’s mission.</w:t>
      </w:r>
    </w:p>
    <w:p w14:paraId="7CAF477B" w14:textId="77777777" w:rsidR="00D918FE" w:rsidRPr="00D918FE" w:rsidRDefault="00D918FE" w:rsidP="00D918FE">
      <w:r w:rsidRPr="00D918FE">
        <w:pict w14:anchorId="2FD61B72">
          <v:rect id="_x0000_i1105" style="width:0;height:1.5pt" o:hralign="center" o:hrstd="t" o:hr="t" fillcolor="#a0a0a0" stroked="f"/>
        </w:pict>
      </w:r>
    </w:p>
    <w:p w14:paraId="6B562235" w14:textId="77777777" w:rsidR="00D918FE" w:rsidRPr="00D918FE" w:rsidRDefault="00D918FE" w:rsidP="00D918FE">
      <w:pPr>
        <w:rPr>
          <w:b/>
          <w:bCs/>
          <w:lang w:val="en-US"/>
        </w:rPr>
      </w:pPr>
      <w:r w:rsidRPr="00D918FE">
        <w:rPr>
          <w:b/>
          <w:bCs/>
          <w:lang w:val="en-US"/>
        </w:rPr>
        <w:t>3. Objectives</w:t>
      </w:r>
    </w:p>
    <w:p w14:paraId="626B3414" w14:textId="77777777" w:rsidR="00D918FE" w:rsidRPr="00D918FE" w:rsidRDefault="00D918FE" w:rsidP="00D918FE">
      <w:pPr>
        <w:rPr>
          <w:lang w:val="en-US"/>
        </w:rPr>
      </w:pPr>
      <w:r w:rsidRPr="00D918FE">
        <w:rPr>
          <w:lang w:val="en-US"/>
        </w:rPr>
        <w:t xml:space="preserve">The Training Resources Guide aims to: </w:t>
      </w:r>
    </w:p>
    <w:p w14:paraId="45B9C19A" w14:textId="77777777" w:rsidR="00D918FE" w:rsidRPr="00D918FE" w:rsidRDefault="00D918FE" w:rsidP="00D918FE">
      <w:pPr>
        <w:numPr>
          <w:ilvl w:val="0"/>
          <w:numId w:val="2"/>
        </w:numPr>
        <w:rPr>
          <w:lang w:val="en-US"/>
        </w:rPr>
      </w:pPr>
      <w:r w:rsidRPr="00D918FE">
        <w:rPr>
          <w:lang w:val="en-US"/>
        </w:rPr>
        <w:t xml:space="preserve">Provide accessible, high-quality training to develop diplomatic and leadership skills. </w:t>
      </w:r>
    </w:p>
    <w:p w14:paraId="0244FEBA" w14:textId="77777777" w:rsidR="00D918FE" w:rsidRPr="00D918FE" w:rsidRDefault="00D918FE" w:rsidP="00D918FE">
      <w:pPr>
        <w:numPr>
          <w:ilvl w:val="0"/>
          <w:numId w:val="2"/>
        </w:numPr>
        <w:rPr>
          <w:lang w:val="en-US"/>
        </w:rPr>
      </w:pPr>
      <w:r w:rsidRPr="00D918FE">
        <w:rPr>
          <w:lang w:val="en-US"/>
        </w:rPr>
        <w:t xml:space="preserve">Ensure compliance with MYCDIC’s policies and ethical standards. </w:t>
      </w:r>
    </w:p>
    <w:p w14:paraId="2BECC784" w14:textId="77777777" w:rsidR="00D918FE" w:rsidRPr="00D918FE" w:rsidRDefault="00D918FE" w:rsidP="00D918FE">
      <w:pPr>
        <w:numPr>
          <w:ilvl w:val="0"/>
          <w:numId w:val="2"/>
        </w:numPr>
        <w:rPr>
          <w:lang w:val="en-US"/>
        </w:rPr>
      </w:pPr>
      <w:r w:rsidRPr="00D918FE">
        <w:rPr>
          <w:lang w:val="en-US"/>
        </w:rPr>
        <w:lastRenderedPageBreak/>
        <w:t xml:space="preserve">Promote cultural awareness and effective communication in global settings. </w:t>
      </w:r>
    </w:p>
    <w:p w14:paraId="35AED14C" w14:textId="77777777" w:rsidR="00D918FE" w:rsidRPr="00D918FE" w:rsidRDefault="00D918FE" w:rsidP="00D918FE">
      <w:pPr>
        <w:numPr>
          <w:ilvl w:val="0"/>
          <w:numId w:val="2"/>
        </w:numPr>
        <w:rPr>
          <w:lang w:val="en-US"/>
        </w:rPr>
      </w:pPr>
      <w:r w:rsidRPr="00D918FE">
        <w:rPr>
          <w:lang w:val="en-US"/>
        </w:rPr>
        <w:t>Empower Representatives to represent MYCDIC with confidence and professionalism.</w:t>
      </w:r>
    </w:p>
    <w:p w14:paraId="0EA01FE3" w14:textId="77777777" w:rsidR="00D918FE" w:rsidRPr="00D918FE" w:rsidRDefault="00D918FE" w:rsidP="00D918FE">
      <w:r w:rsidRPr="00D918FE">
        <w:pict w14:anchorId="43E7A5E7">
          <v:rect id="_x0000_i1106" style="width:0;height:1.5pt" o:hralign="center" o:hrstd="t" o:hr="t" fillcolor="#a0a0a0" stroked="f"/>
        </w:pict>
      </w:r>
    </w:p>
    <w:p w14:paraId="2FF401AF" w14:textId="77777777" w:rsidR="00D918FE" w:rsidRPr="00D918FE" w:rsidRDefault="00D918FE" w:rsidP="00D918FE">
      <w:pPr>
        <w:rPr>
          <w:b/>
          <w:bCs/>
          <w:lang w:val="en-US"/>
        </w:rPr>
      </w:pPr>
      <w:r w:rsidRPr="00D918FE">
        <w:rPr>
          <w:b/>
          <w:bCs/>
          <w:lang w:val="en-US"/>
        </w:rPr>
        <w:t>4. Training Programs Overview</w:t>
      </w:r>
    </w:p>
    <w:p w14:paraId="3EF17595" w14:textId="77777777" w:rsidR="00D918FE" w:rsidRPr="00D918FE" w:rsidRDefault="00D918FE" w:rsidP="00D918FE">
      <w:pPr>
        <w:rPr>
          <w:lang w:val="en-US"/>
        </w:rPr>
      </w:pPr>
      <w:r w:rsidRPr="00D918FE">
        <w:rPr>
          <w:lang w:val="en-US"/>
        </w:rPr>
        <w:t xml:space="preserve">MYCDIC offers a variety of training formats, including: </w:t>
      </w:r>
    </w:p>
    <w:p w14:paraId="5038BB41" w14:textId="77777777" w:rsidR="00D918FE" w:rsidRPr="00D918FE" w:rsidRDefault="00D918FE" w:rsidP="00D918FE">
      <w:pPr>
        <w:numPr>
          <w:ilvl w:val="0"/>
          <w:numId w:val="3"/>
        </w:numPr>
        <w:rPr>
          <w:lang w:val="en-US"/>
        </w:rPr>
      </w:pPr>
      <w:r w:rsidRPr="00D918FE">
        <w:rPr>
          <w:b/>
          <w:bCs/>
          <w:lang w:val="en-US"/>
        </w:rPr>
        <w:t>Workshops</w:t>
      </w:r>
      <w:r w:rsidRPr="00D918FE">
        <w:rPr>
          <w:lang w:val="en-US"/>
        </w:rPr>
        <w:t xml:space="preserve">: In-person or virtual sessions led by experts in diplomacy, leadership, or related fields. </w:t>
      </w:r>
    </w:p>
    <w:p w14:paraId="2B749C8F" w14:textId="77777777" w:rsidR="00D918FE" w:rsidRPr="00D918FE" w:rsidRDefault="00D918FE" w:rsidP="00D918FE">
      <w:pPr>
        <w:numPr>
          <w:ilvl w:val="0"/>
          <w:numId w:val="3"/>
        </w:numPr>
        <w:rPr>
          <w:lang w:val="en-US"/>
        </w:rPr>
      </w:pPr>
      <w:r w:rsidRPr="00D918FE">
        <w:rPr>
          <w:b/>
          <w:bCs/>
          <w:lang w:val="en-US"/>
        </w:rPr>
        <w:t>Online Modules</w:t>
      </w:r>
      <w:r w:rsidRPr="00D918FE">
        <w:rPr>
          <w:lang w:val="en-US"/>
        </w:rPr>
        <w:t xml:space="preserve">: Self-paced courses available via MYCDIC’s e-learning platform (https://mycdic.org/learn). </w:t>
      </w:r>
    </w:p>
    <w:p w14:paraId="33A6DBAA" w14:textId="77777777" w:rsidR="00D918FE" w:rsidRPr="00D918FE" w:rsidRDefault="00D918FE" w:rsidP="00D918FE">
      <w:pPr>
        <w:numPr>
          <w:ilvl w:val="0"/>
          <w:numId w:val="3"/>
        </w:numPr>
        <w:rPr>
          <w:lang w:val="en-US"/>
        </w:rPr>
      </w:pPr>
      <w:r w:rsidRPr="00D918FE">
        <w:rPr>
          <w:b/>
          <w:bCs/>
          <w:lang w:val="en-US"/>
        </w:rPr>
        <w:t>Webinars</w:t>
      </w:r>
      <w:r w:rsidRPr="00D918FE">
        <w:rPr>
          <w:lang w:val="en-US"/>
        </w:rPr>
        <w:t xml:space="preserve">: Live or recorded sessions with guest speakers or MYCDIC leadership. </w:t>
      </w:r>
    </w:p>
    <w:p w14:paraId="2345C7B3" w14:textId="77777777" w:rsidR="00D918FE" w:rsidRPr="00D918FE" w:rsidRDefault="00D918FE" w:rsidP="00D918FE">
      <w:pPr>
        <w:numPr>
          <w:ilvl w:val="0"/>
          <w:numId w:val="3"/>
        </w:numPr>
        <w:rPr>
          <w:lang w:val="en-US"/>
        </w:rPr>
      </w:pPr>
      <w:r w:rsidRPr="00D918FE">
        <w:rPr>
          <w:b/>
          <w:bCs/>
          <w:lang w:val="en-US"/>
        </w:rPr>
        <w:t>Mentorship</w:t>
      </w:r>
      <w:r w:rsidRPr="00D918FE">
        <w:rPr>
          <w:lang w:val="en-US"/>
        </w:rPr>
        <w:t xml:space="preserve">: One-on-one guidance for ambassadors or select members, arranged through training@mycdic.org. </w:t>
      </w:r>
    </w:p>
    <w:p w14:paraId="470AE7AF" w14:textId="77777777" w:rsidR="00D918FE" w:rsidRPr="00D918FE" w:rsidRDefault="00D918FE" w:rsidP="00D918FE">
      <w:pPr>
        <w:numPr>
          <w:ilvl w:val="0"/>
          <w:numId w:val="3"/>
        </w:numPr>
        <w:rPr>
          <w:lang w:val="en-US"/>
        </w:rPr>
      </w:pPr>
      <w:r w:rsidRPr="00D918FE">
        <w:rPr>
          <w:b/>
          <w:bCs/>
          <w:lang w:val="en-US"/>
        </w:rPr>
        <w:t>Resource Library</w:t>
      </w:r>
      <w:r w:rsidRPr="00D918FE">
        <w:rPr>
          <w:lang w:val="en-US"/>
        </w:rPr>
        <w:t>: Documents, videos, and templates accessible at https://mycdic.org/resources.</w:t>
      </w:r>
    </w:p>
    <w:p w14:paraId="0866ED42" w14:textId="77777777" w:rsidR="00D918FE" w:rsidRPr="00D918FE" w:rsidRDefault="00D918FE" w:rsidP="00D918FE">
      <w:pPr>
        <w:rPr>
          <w:lang w:val="en-US"/>
        </w:rPr>
      </w:pPr>
      <w:r w:rsidRPr="00D918FE">
        <w:rPr>
          <w:lang w:val="en-US"/>
        </w:rPr>
        <w:t>Training is tailored to different roles (e.g., members, event organizers, ambassadors) and experience levels.</w:t>
      </w:r>
    </w:p>
    <w:p w14:paraId="6FA8B7CB" w14:textId="77777777" w:rsidR="00D918FE" w:rsidRPr="00D918FE" w:rsidRDefault="00D918FE" w:rsidP="00D918FE">
      <w:r w:rsidRPr="00D918FE">
        <w:pict w14:anchorId="28D45F51">
          <v:rect id="_x0000_i1107" style="width:0;height:1.5pt" o:hralign="center" o:hrstd="t" o:hr="t" fillcolor="#a0a0a0" stroked="f"/>
        </w:pict>
      </w:r>
    </w:p>
    <w:p w14:paraId="369FD724" w14:textId="77777777" w:rsidR="00D918FE" w:rsidRPr="00D918FE" w:rsidRDefault="00D918FE" w:rsidP="00D918FE">
      <w:pPr>
        <w:rPr>
          <w:b/>
          <w:bCs/>
        </w:rPr>
      </w:pPr>
      <w:r w:rsidRPr="00D918FE">
        <w:rPr>
          <w:b/>
          <w:bCs/>
        </w:rPr>
        <w:t xml:space="preserve">5. </w:t>
      </w:r>
      <w:proofErr w:type="spellStart"/>
      <w:r w:rsidRPr="00D918FE">
        <w:rPr>
          <w:b/>
          <w:bCs/>
        </w:rPr>
        <w:t>Core</w:t>
      </w:r>
      <w:proofErr w:type="spellEnd"/>
      <w:r w:rsidRPr="00D918FE">
        <w:rPr>
          <w:b/>
          <w:bCs/>
        </w:rPr>
        <w:t xml:space="preserve"> Training </w:t>
      </w:r>
      <w:proofErr w:type="spellStart"/>
      <w:r w:rsidRPr="00D918FE">
        <w:rPr>
          <w:b/>
          <w:bCs/>
        </w:rPr>
        <w:t>Requirements</w:t>
      </w:r>
      <w:proofErr w:type="spellEnd"/>
    </w:p>
    <w:p w14:paraId="2D0D453D" w14:textId="77777777" w:rsidR="00D918FE" w:rsidRPr="00D918FE" w:rsidRDefault="00D918FE" w:rsidP="00D918FE">
      <w:pPr>
        <w:rPr>
          <w:b/>
          <w:bCs/>
        </w:rPr>
      </w:pPr>
      <w:r w:rsidRPr="00D918FE">
        <w:rPr>
          <w:b/>
          <w:bCs/>
        </w:rPr>
        <w:t xml:space="preserve">5.1 </w:t>
      </w:r>
      <w:proofErr w:type="spellStart"/>
      <w:r w:rsidRPr="00D918FE">
        <w:rPr>
          <w:b/>
          <w:bCs/>
        </w:rPr>
        <w:t>Onboarding</w:t>
      </w:r>
      <w:proofErr w:type="spellEnd"/>
      <w:r w:rsidRPr="00D918FE">
        <w:rPr>
          <w:b/>
          <w:bCs/>
        </w:rPr>
        <w:t xml:space="preserve"> Training</w:t>
      </w:r>
    </w:p>
    <w:p w14:paraId="712601BC" w14:textId="77777777" w:rsidR="00D918FE" w:rsidRPr="00D918FE" w:rsidRDefault="00D918FE" w:rsidP="00D918FE">
      <w:pPr>
        <w:numPr>
          <w:ilvl w:val="0"/>
          <w:numId w:val="4"/>
        </w:numPr>
        <w:rPr>
          <w:lang w:val="en-US"/>
        </w:rPr>
      </w:pPr>
      <w:r w:rsidRPr="00D918FE">
        <w:rPr>
          <w:b/>
          <w:bCs/>
          <w:lang w:val="en-US"/>
        </w:rPr>
        <w:t>Target Audience</w:t>
      </w:r>
      <w:r w:rsidRPr="00D918FE">
        <w:rPr>
          <w:lang w:val="en-US"/>
        </w:rPr>
        <w:t xml:space="preserve">: New Representatives (within 30 days of joining). </w:t>
      </w:r>
    </w:p>
    <w:p w14:paraId="5A1D7B90" w14:textId="77777777" w:rsidR="00D918FE" w:rsidRPr="00D918FE" w:rsidRDefault="00D918FE" w:rsidP="00D918FE">
      <w:pPr>
        <w:numPr>
          <w:ilvl w:val="0"/>
          <w:numId w:val="4"/>
        </w:numPr>
        <w:rPr>
          <w:lang w:val="en-US"/>
        </w:rPr>
      </w:pPr>
      <w:r w:rsidRPr="00D918FE">
        <w:rPr>
          <w:b/>
          <w:bCs/>
          <w:lang w:val="en-US"/>
        </w:rPr>
        <w:t>Format</w:t>
      </w:r>
      <w:r w:rsidRPr="00D918FE">
        <w:rPr>
          <w:lang w:val="en-US"/>
        </w:rPr>
        <w:t xml:space="preserve">: Online module or in-person workshop (2–3 hours). </w:t>
      </w:r>
    </w:p>
    <w:p w14:paraId="381A1D4D" w14:textId="77777777" w:rsidR="00D918FE" w:rsidRPr="00D918FE" w:rsidRDefault="00D918FE" w:rsidP="00D918FE">
      <w:pPr>
        <w:numPr>
          <w:ilvl w:val="0"/>
          <w:numId w:val="4"/>
        </w:numPr>
      </w:pPr>
      <w:proofErr w:type="gramStart"/>
      <w:r w:rsidRPr="00D918FE">
        <w:rPr>
          <w:b/>
          <w:bCs/>
        </w:rPr>
        <w:t>Topics</w:t>
      </w:r>
      <w:r w:rsidRPr="00D918FE">
        <w:t>:</w:t>
      </w:r>
      <w:proofErr w:type="gramEnd"/>
      <w:r w:rsidRPr="00D918FE">
        <w:t xml:space="preserve"> </w:t>
      </w:r>
    </w:p>
    <w:p w14:paraId="5CE2F294" w14:textId="77777777" w:rsidR="00D918FE" w:rsidRPr="00D918FE" w:rsidRDefault="00D918FE" w:rsidP="00D918FE">
      <w:pPr>
        <w:numPr>
          <w:ilvl w:val="1"/>
          <w:numId w:val="4"/>
        </w:numPr>
        <w:rPr>
          <w:lang w:val="en-US"/>
        </w:rPr>
      </w:pPr>
      <w:r w:rsidRPr="00D918FE">
        <w:rPr>
          <w:lang w:val="en-US"/>
        </w:rPr>
        <w:t xml:space="preserve">MYCDIC’s mission, vision, and values. </w:t>
      </w:r>
    </w:p>
    <w:p w14:paraId="09810F48" w14:textId="77777777" w:rsidR="00D918FE" w:rsidRPr="00D918FE" w:rsidRDefault="00D918FE" w:rsidP="00D918FE">
      <w:pPr>
        <w:numPr>
          <w:ilvl w:val="1"/>
          <w:numId w:val="4"/>
        </w:numPr>
        <w:rPr>
          <w:lang w:val="en-US"/>
        </w:rPr>
      </w:pPr>
      <w:r w:rsidRPr="00D918FE">
        <w:rPr>
          <w:lang w:val="en-US"/>
        </w:rPr>
        <w:t xml:space="preserve">Overview of Code of Conduct, Diplomatic Protocols, and Membership Guidelines. </w:t>
      </w:r>
    </w:p>
    <w:p w14:paraId="3733E5C5" w14:textId="77777777" w:rsidR="00D918FE" w:rsidRPr="00D918FE" w:rsidRDefault="00D918FE" w:rsidP="00D918FE">
      <w:pPr>
        <w:numPr>
          <w:ilvl w:val="1"/>
          <w:numId w:val="4"/>
        </w:numPr>
        <w:rPr>
          <w:lang w:val="en-US"/>
        </w:rPr>
      </w:pPr>
      <w:r w:rsidRPr="00D918FE">
        <w:rPr>
          <w:lang w:val="en-US"/>
        </w:rPr>
        <w:t>Introduction to MYCDIC’s structure and programs.</w:t>
      </w:r>
    </w:p>
    <w:p w14:paraId="5D027B46" w14:textId="77777777" w:rsidR="00D918FE" w:rsidRPr="00D918FE" w:rsidRDefault="00D918FE" w:rsidP="00D918FE">
      <w:pPr>
        <w:numPr>
          <w:ilvl w:val="0"/>
          <w:numId w:val="4"/>
        </w:numPr>
        <w:rPr>
          <w:lang w:val="en-US"/>
        </w:rPr>
      </w:pPr>
      <w:r w:rsidRPr="00D918FE">
        <w:rPr>
          <w:b/>
          <w:bCs/>
          <w:lang w:val="en-US"/>
        </w:rPr>
        <w:t>Access</w:t>
      </w:r>
      <w:r w:rsidRPr="00D918FE">
        <w:rPr>
          <w:lang w:val="en-US"/>
        </w:rPr>
        <w:t xml:space="preserve">: Enroll via https://mycdic.org/learn or contact training@mycdic.org. </w:t>
      </w:r>
    </w:p>
    <w:p w14:paraId="43401BEC" w14:textId="77777777" w:rsidR="00D918FE" w:rsidRPr="00D918FE" w:rsidRDefault="00D918FE" w:rsidP="00D918FE">
      <w:pPr>
        <w:numPr>
          <w:ilvl w:val="0"/>
          <w:numId w:val="4"/>
        </w:numPr>
        <w:rPr>
          <w:lang w:val="en-US"/>
        </w:rPr>
      </w:pPr>
      <w:r w:rsidRPr="00D918FE">
        <w:rPr>
          <w:b/>
          <w:bCs/>
          <w:lang w:val="en-US"/>
        </w:rPr>
        <w:t>Certification</w:t>
      </w:r>
      <w:r w:rsidRPr="00D918FE">
        <w:rPr>
          <w:lang w:val="en-US"/>
        </w:rPr>
        <w:t>: Completion certificate required for active membership status.</w:t>
      </w:r>
    </w:p>
    <w:p w14:paraId="0D7C115E" w14:textId="77777777" w:rsidR="00D918FE" w:rsidRPr="00D918FE" w:rsidRDefault="00D918FE" w:rsidP="00D918FE">
      <w:pPr>
        <w:rPr>
          <w:b/>
          <w:bCs/>
        </w:rPr>
      </w:pPr>
      <w:r w:rsidRPr="00D918FE">
        <w:rPr>
          <w:b/>
          <w:bCs/>
        </w:rPr>
        <w:t>5.2 Policy-</w:t>
      </w:r>
      <w:proofErr w:type="spellStart"/>
      <w:r w:rsidRPr="00D918FE">
        <w:rPr>
          <w:b/>
          <w:bCs/>
        </w:rPr>
        <w:t>Specific</w:t>
      </w:r>
      <w:proofErr w:type="spellEnd"/>
      <w:r w:rsidRPr="00D918FE">
        <w:rPr>
          <w:b/>
          <w:bCs/>
        </w:rPr>
        <w:t xml:space="preserve"> Training</w:t>
      </w:r>
    </w:p>
    <w:p w14:paraId="6BB2F473" w14:textId="77777777" w:rsidR="00D918FE" w:rsidRPr="00D918FE" w:rsidRDefault="00D918FE" w:rsidP="00D918FE">
      <w:pPr>
        <w:numPr>
          <w:ilvl w:val="0"/>
          <w:numId w:val="5"/>
        </w:numPr>
        <w:rPr>
          <w:lang w:val="en-US"/>
        </w:rPr>
      </w:pPr>
      <w:r w:rsidRPr="00D918FE">
        <w:rPr>
          <w:b/>
          <w:bCs/>
          <w:lang w:val="en-US"/>
        </w:rPr>
        <w:lastRenderedPageBreak/>
        <w:t>Target Audience</w:t>
      </w:r>
      <w:r w:rsidRPr="00D918FE">
        <w:rPr>
          <w:lang w:val="en-US"/>
        </w:rPr>
        <w:t xml:space="preserve">: All Representatives, with refresher courses annually. </w:t>
      </w:r>
    </w:p>
    <w:p w14:paraId="4B58CD8C" w14:textId="77777777" w:rsidR="00D918FE" w:rsidRPr="00D918FE" w:rsidRDefault="00D918FE" w:rsidP="00D918FE">
      <w:pPr>
        <w:numPr>
          <w:ilvl w:val="0"/>
          <w:numId w:val="5"/>
        </w:numPr>
        <w:rPr>
          <w:lang w:val="en-US"/>
        </w:rPr>
      </w:pPr>
      <w:r w:rsidRPr="00D918FE">
        <w:rPr>
          <w:b/>
          <w:bCs/>
          <w:lang w:val="en-US"/>
        </w:rPr>
        <w:t>Format</w:t>
      </w:r>
      <w:r w:rsidRPr="00D918FE">
        <w:rPr>
          <w:lang w:val="en-US"/>
        </w:rPr>
        <w:t xml:space="preserve">: Online modules (1–2 hours each). </w:t>
      </w:r>
    </w:p>
    <w:p w14:paraId="28D251BF" w14:textId="77777777" w:rsidR="00D918FE" w:rsidRPr="00D918FE" w:rsidRDefault="00D918FE" w:rsidP="00D918FE">
      <w:pPr>
        <w:numPr>
          <w:ilvl w:val="0"/>
          <w:numId w:val="5"/>
        </w:numPr>
      </w:pPr>
      <w:proofErr w:type="gramStart"/>
      <w:r w:rsidRPr="00D918FE">
        <w:rPr>
          <w:b/>
          <w:bCs/>
        </w:rPr>
        <w:t>Modules</w:t>
      </w:r>
      <w:r w:rsidRPr="00D918FE">
        <w:t>:</w:t>
      </w:r>
      <w:proofErr w:type="gramEnd"/>
      <w:r w:rsidRPr="00D918FE">
        <w:t xml:space="preserve"> </w:t>
      </w:r>
    </w:p>
    <w:p w14:paraId="2796D6B8" w14:textId="77777777" w:rsidR="00D918FE" w:rsidRPr="00D918FE" w:rsidRDefault="00D918FE" w:rsidP="00D918FE">
      <w:pPr>
        <w:numPr>
          <w:ilvl w:val="1"/>
          <w:numId w:val="5"/>
        </w:numPr>
        <w:rPr>
          <w:lang w:val="en-US"/>
        </w:rPr>
      </w:pPr>
      <w:r w:rsidRPr="00D918FE">
        <w:rPr>
          <w:b/>
          <w:bCs/>
          <w:lang w:val="en-US"/>
        </w:rPr>
        <w:t>Code of Conduct</w:t>
      </w:r>
      <w:r w:rsidRPr="00D918FE">
        <w:rPr>
          <w:lang w:val="en-US"/>
        </w:rPr>
        <w:t xml:space="preserve">: Ethical behavior, respect, and professionalism. </w:t>
      </w:r>
    </w:p>
    <w:p w14:paraId="60B80B83" w14:textId="77777777" w:rsidR="00D918FE" w:rsidRPr="00D918FE" w:rsidRDefault="00D918FE" w:rsidP="00D918FE">
      <w:pPr>
        <w:numPr>
          <w:ilvl w:val="1"/>
          <w:numId w:val="5"/>
        </w:numPr>
        <w:rPr>
          <w:lang w:val="en-US"/>
        </w:rPr>
      </w:pPr>
      <w:r w:rsidRPr="00D918FE">
        <w:rPr>
          <w:b/>
          <w:bCs/>
          <w:lang w:val="en-US"/>
        </w:rPr>
        <w:t>Diplomatic Protocols</w:t>
      </w:r>
      <w:r w:rsidRPr="00D918FE">
        <w:rPr>
          <w:lang w:val="en-US"/>
        </w:rPr>
        <w:t xml:space="preserve">: Guidelines for international engagements and cultural sensitivity. </w:t>
      </w:r>
    </w:p>
    <w:p w14:paraId="0F9E830D" w14:textId="77777777" w:rsidR="00D918FE" w:rsidRPr="00D918FE" w:rsidRDefault="00D918FE" w:rsidP="00D918FE">
      <w:pPr>
        <w:numPr>
          <w:ilvl w:val="1"/>
          <w:numId w:val="5"/>
        </w:numPr>
      </w:pPr>
      <w:r w:rsidRPr="00D918FE">
        <w:rPr>
          <w:b/>
          <w:bCs/>
        </w:rPr>
        <w:t xml:space="preserve">Event </w:t>
      </w:r>
      <w:proofErr w:type="spellStart"/>
      <w:proofErr w:type="gramStart"/>
      <w:r w:rsidRPr="00D918FE">
        <w:rPr>
          <w:b/>
          <w:bCs/>
        </w:rPr>
        <w:t>Protocols</w:t>
      </w:r>
      <w:proofErr w:type="spellEnd"/>
      <w:r w:rsidRPr="00D918FE">
        <w:t>:</w:t>
      </w:r>
      <w:proofErr w:type="gramEnd"/>
      <w:r w:rsidRPr="00D918FE">
        <w:t xml:space="preserve"> </w:t>
      </w:r>
      <w:proofErr w:type="spellStart"/>
      <w:r w:rsidRPr="00D918FE">
        <w:t>Logistics</w:t>
      </w:r>
      <w:proofErr w:type="spellEnd"/>
      <w:r w:rsidRPr="00D918FE">
        <w:t xml:space="preserve">, participant </w:t>
      </w:r>
      <w:proofErr w:type="spellStart"/>
      <w:r w:rsidRPr="00D918FE">
        <w:t>conduct</w:t>
      </w:r>
      <w:proofErr w:type="spellEnd"/>
      <w:r w:rsidRPr="00D918FE">
        <w:t xml:space="preserve">, and media interactions. </w:t>
      </w:r>
    </w:p>
    <w:p w14:paraId="4F1630C2" w14:textId="77777777" w:rsidR="00D918FE" w:rsidRPr="00D918FE" w:rsidRDefault="00D918FE" w:rsidP="00D918FE">
      <w:pPr>
        <w:numPr>
          <w:ilvl w:val="1"/>
          <w:numId w:val="5"/>
        </w:numPr>
        <w:rPr>
          <w:lang w:val="en-US"/>
        </w:rPr>
      </w:pPr>
      <w:r w:rsidRPr="00D918FE">
        <w:rPr>
          <w:b/>
          <w:bCs/>
          <w:lang w:val="en-US"/>
        </w:rPr>
        <w:t>Social Media Policy</w:t>
      </w:r>
      <w:r w:rsidRPr="00D918FE">
        <w:rPr>
          <w:lang w:val="en-US"/>
        </w:rPr>
        <w:t xml:space="preserve">: Responsible online communication and branding. </w:t>
      </w:r>
    </w:p>
    <w:p w14:paraId="215974AB" w14:textId="77777777" w:rsidR="00D918FE" w:rsidRPr="00D918FE" w:rsidRDefault="00D918FE" w:rsidP="00D918FE">
      <w:pPr>
        <w:numPr>
          <w:ilvl w:val="1"/>
          <w:numId w:val="5"/>
        </w:numPr>
      </w:pPr>
      <w:r w:rsidRPr="00D918FE">
        <w:rPr>
          <w:b/>
          <w:bCs/>
        </w:rPr>
        <w:t xml:space="preserve">Compliance and </w:t>
      </w:r>
      <w:proofErr w:type="spellStart"/>
      <w:proofErr w:type="gramStart"/>
      <w:r w:rsidRPr="00D918FE">
        <w:rPr>
          <w:b/>
          <w:bCs/>
        </w:rPr>
        <w:t>Enforcement</w:t>
      </w:r>
      <w:proofErr w:type="spellEnd"/>
      <w:r w:rsidRPr="00D918FE">
        <w:t>:</w:t>
      </w:r>
      <w:proofErr w:type="gramEnd"/>
      <w:r w:rsidRPr="00D918FE">
        <w:t xml:space="preserve"> </w:t>
      </w:r>
      <w:proofErr w:type="spellStart"/>
      <w:r w:rsidRPr="00D918FE">
        <w:t>Reporting</w:t>
      </w:r>
      <w:proofErr w:type="spellEnd"/>
      <w:r w:rsidRPr="00D918FE">
        <w:t xml:space="preserve"> violations and investigation </w:t>
      </w:r>
      <w:proofErr w:type="spellStart"/>
      <w:r w:rsidRPr="00D918FE">
        <w:t>processes</w:t>
      </w:r>
      <w:proofErr w:type="spellEnd"/>
      <w:r w:rsidRPr="00D918FE">
        <w:t>.</w:t>
      </w:r>
    </w:p>
    <w:p w14:paraId="7FDD9710" w14:textId="77777777" w:rsidR="00D918FE" w:rsidRPr="00D918FE" w:rsidRDefault="00D918FE" w:rsidP="00D918FE">
      <w:pPr>
        <w:numPr>
          <w:ilvl w:val="0"/>
          <w:numId w:val="5"/>
        </w:numPr>
        <w:rPr>
          <w:lang w:val="en-US"/>
        </w:rPr>
      </w:pPr>
      <w:r w:rsidRPr="00D918FE">
        <w:rPr>
          <w:b/>
          <w:bCs/>
          <w:lang w:val="en-US"/>
        </w:rPr>
        <w:t>Access</w:t>
      </w:r>
      <w:r w:rsidRPr="00D918FE">
        <w:rPr>
          <w:lang w:val="en-US"/>
        </w:rPr>
        <w:t xml:space="preserve">: Available at https://mycdic.org/learn. </w:t>
      </w:r>
    </w:p>
    <w:p w14:paraId="72F943EF" w14:textId="77777777" w:rsidR="00D918FE" w:rsidRPr="00D918FE" w:rsidRDefault="00D918FE" w:rsidP="00D918FE">
      <w:pPr>
        <w:numPr>
          <w:ilvl w:val="0"/>
          <w:numId w:val="5"/>
        </w:numPr>
        <w:rPr>
          <w:lang w:val="en-US"/>
        </w:rPr>
      </w:pPr>
      <w:r w:rsidRPr="00D918FE">
        <w:rPr>
          <w:b/>
          <w:bCs/>
          <w:lang w:val="en-US"/>
        </w:rPr>
        <w:t>Certification</w:t>
      </w:r>
      <w:r w:rsidRPr="00D918FE">
        <w:rPr>
          <w:lang w:val="en-US"/>
        </w:rPr>
        <w:t>: Digital badges issued upon completion, tracked in member profiles.</w:t>
      </w:r>
    </w:p>
    <w:p w14:paraId="5FB0233B" w14:textId="77777777" w:rsidR="00D918FE" w:rsidRPr="00D918FE" w:rsidRDefault="00D918FE" w:rsidP="00D918FE">
      <w:pPr>
        <w:rPr>
          <w:b/>
          <w:bCs/>
        </w:rPr>
      </w:pPr>
      <w:r w:rsidRPr="00D918FE">
        <w:rPr>
          <w:b/>
          <w:bCs/>
        </w:rPr>
        <w:t xml:space="preserve">5.3 </w:t>
      </w:r>
      <w:proofErr w:type="spellStart"/>
      <w:r w:rsidRPr="00D918FE">
        <w:rPr>
          <w:b/>
          <w:bCs/>
        </w:rPr>
        <w:t>Role-Specific</w:t>
      </w:r>
      <w:proofErr w:type="spellEnd"/>
      <w:r w:rsidRPr="00D918FE">
        <w:rPr>
          <w:b/>
          <w:bCs/>
        </w:rPr>
        <w:t xml:space="preserve"> Training</w:t>
      </w:r>
    </w:p>
    <w:p w14:paraId="03446E92" w14:textId="77777777" w:rsidR="00D918FE" w:rsidRPr="00D918FE" w:rsidRDefault="00D918FE" w:rsidP="00D918FE">
      <w:pPr>
        <w:numPr>
          <w:ilvl w:val="0"/>
          <w:numId w:val="6"/>
        </w:numPr>
        <w:rPr>
          <w:lang w:val="en-US"/>
        </w:rPr>
      </w:pPr>
      <w:r w:rsidRPr="00D918FE">
        <w:rPr>
          <w:b/>
          <w:bCs/>
          <w:lang w:val="en-US"/>
        </w:rPr>
        <w:t>Target Audience</w:t>
      </w:r>
      <w:r w:rsidRPr="00D918FE">
        <w:rPr>
          <w:lang w:val="en-US"/>
        </w:rPr>
        <w:t xml:space="preserve">: Representatives in specialized roles (e.g., event organizers, social media managers, ambassadors). </w:t>
      </w:r>
    </w:p>
    <w:p w14:paraId="73528C3C" w14:textId="77777777" w:rsidR="00D918FE" w:rsidRPr="00D918FE" w:rsidRDefault="00D918FE" w:rsidP="00D918FE">
      <w:pPr>
        <w:numPr>
          <w:ilvl w:val="0"/>
          <w:numId w:val="6"/>
        </w:numPr>
        <w:rPr>
          <w:lang w:val="en-US"/>
        </w:rPr>
      </w:pPr>
      <w:r w:rsidRPr="00D918FE">
        <w:rPr>
          <w:b/>
          <w:bCs/>
          <w:lang w:val="en-US"/>
        </w:rPr>
        <w:t>Format</w:t>
      </w:r>
      <w:r w:rsidRPr="00D918FE">
        <w:rPr>
          <w:lang w:val="en-US"/>
        </w:rPr>
        <w:t xml:space="preserve">: Workshops or webinars (3–6 hours). </w:t>
      </w:r>
    </w:p>
    <w:p w14:paraId="40DAD8A7" w14:textId="77777777" w:rsidR="00D918FE" w:rsidRPr="00D918FE" w:rsidRDefault="00D918FE" w:rsidP="00D918FE">
      <w:pPr>
        <w:numPr>
          <w:ilvl w:val="0"/>
          <w:numId w:val="6"/>
        </w:numPr>
      </w:pPr>
      <w:proofErr w:type="spellStart"/>
      <w:proofErr w:type="gramStart"/>
      <w:r w:rsidRPr="00D918FE">
        <w:rPr>
          <w:b/>
          <w:bCs/>
        </w:rPr>
        <w:t>Examples</w:t>
      </w:r>
      <w:proofErr w:type="spellEnd"/>
      <w:r w:rsidRPr="00D918FE">
        <w:t>:</w:t>
      </w:r>
      <w:proofErr w:type="gramEnd"/>
      <w:r w:rsidRPr="00D918FE">
        <w:t xml:space="preserve"> </w:t>
      </w:r>
    </w:p>
    <w:p w14:paraId="26B65D01" w14:textId="77777777" w:rsidR="00D918FE" w:rsidRPr="00D918FE" w:rsidRDefault="00D918FE" w:rsidP="00D918FE">
      <w:pPr>
        <w:numPr>
          <w:ilvl w:val="1"/>
          <w:numId w:val="6"/>
        </w:numPr>
        <w:rPr>
          <w:lang w:val="en-US"/>
        </w:rPr>
      </w:pPr>
      <w:r w:rsidRPr="00D918FE">
        <w:rPr>
          <w:b/>
          <w:bCs/>
          <w:lang w:val="en-US"/>
        </w:rPr>
        <w:t>Event Management</w:t>
      </w:r>
      <w:r w:rsidRPr="00D918FE">
        <w:rPr>
          <w:lang w:val="en-US"/>
        </w:rPr>
        <w:t xml:space="preserve">: Planning, risk assessment, and post-event reporting. </w:t>
      </w:r>
    </w:p>
    <w:p w14:paraId="3D1ABD24" w14:textId="77777777" w:rsidR="00D918FE" w:rsidRPr="00D918FE" w:rsidRDefault="00D918FE" w:rsidP="00D918FE">
      <w:pPr>
        <w:numPr>
          <w:ilvl w:val="1"/>
          <w:numId w:val="6"/>
        </w:numPr>
        <w:rPr>
          <w:lang w:val="en-US"/>
        </w:rPr>
      </w:pPr>
      <w:r w:rsidRPr="00D918FE">
        <w:rPr>
          <w:b/>
          <w:bCs/>
          <w:lang w:val="en-US"/>
        </w:rPr>
        <w:t>Social Media Strategy</w:t>
      </w:r>
      <w:r w:rsidRPr="00D918FE">
        <w:rPr>
          <w:lang w:val="en-US"/>
        </w:rPr>
        <w:t xml:space="preserve">: Content creation, crisis management, and MYCDIC branding. </w:t>
      </w:r>
    </w:p>
    <w:p w14:paraId="45D6D662" w14:textId="77777777" w:rsidR="00D918FE" w:rsidRPr="00D918FE" w:rsidRDefault="00D918FE" w:rsidP="00D918FE">
      <w:pPr>
        <w:numPr>
          <w:ilvl w:val="1"/>
          <w:numId w:val="6"/>
        </w:numPr>
        <w:rPr>
          <w:lang w:val="en-US"/>
        </w:rPr>
      </w:pPr>
      <w:r w:rsidRPr="00D918FE">
        <w:rPr>
          <w:b/>
          <w:bCs/>
          <w:lang w:val="en-US"/>
        </w:rPr>
        <w:t>Diplomatic Skills</w:t>
      </w:r>
      <w:r w:rsidRPr="00D918FE">
        <w:rPr>
          <w:lang w:val="en-US"/>
        </w:rPr>
        <w:t>: Negotiation, public speaking, and cross-cultural communication.</w:t>
      </w:r>
    </w:p>
    <w:p w14:paraId="5DEB524E" w14:textId="77777777" w:rsidR="00D918FE" w:rsidRPr="00D918FE" w:rsidRDefault="00D918FE" w:rsidP="00D918FE">
      <w:pPr>
        <w:numPr>
          <w:ilvl w:val="0"/>
          <w:numId w:val="6"/>
        </w:numPr>
        <w:rPr>
          <w:lang w:val="en-US"/>
        </w:rPr>
      </w:pPr>
      <w:r w:rsidRPr="00D918FE">
        <w:rPr>
          <w:b/>
          <w:bCs/>
          <w:lang w:val="en-US"/>
        </w:rPr>
        <w:t>Access</w:t>
      </w:r>
      <w:r w:rsidRPr="00D918FE">
        <w:rPr>
          <w:lang w:val="en-US"/>
        </w:rPr>
        <w:t xml:space="preserve">: Register via https://mycdic.org/events or contact training@mycdic.org. </w:t>
      </w:r>
    </w:p>
    <w:p w14:paraId="27C158F9" w14:textId="77777777" w:rsidR="00D918FE" w:rsidRPr="00D918FE" w:rsidRDefault="00D918FE" w:rsidP="00D918FE">
      <w:pPr>
        <w:numPr>
          <w:ilvl w:val="0"/>
          <w:numId w:val="6"/>
        </w:numPr>
        <w:rPr>
          <w:lang w:val="en-US"/>
        </w:rPr>
      </w:pPr>
      <w:r w:rsidRPr="00D918FE">
        <w:rPr>
          <w:b/>
          <w:bCs/>
          <w:lang w:val="en-US"/>
        </w:rPr>
        <w:t>Certification</w:t>
      </w:r>
      <w:r w:rsidRPr="00D918FE">
        <w:rPr>
          <w:lang w:val="en-US"/>
        </w:rPr>
        <w:t>: Role-specific certificates required for certain responsibilities.</w:t>
      </w:r>
    </w:p>
    <w:p w14:paraId="3F7F0BBE" w14:textId="77777777" w:rsidR="00D918FE" w:rsidRPr="00D918FE" w:rsidRDefault="00D918FE" w:rsidP="00D918FE">
      <w:r w:rsidRPr="00D918FE">
        <w:pict w14:anchorId="76597C71">
          <v:rect id="_x0000_i1108" style="width:0;height:1.5pt" o:hralign="center" o:hrstd="t" o:hr="t" fillcolor="#a0a0a0" stroked="f"/>
        </w:pict>
      </w:r>
    </w:p>
    <w:p w14:paraId="07F25636" w14:textId="77777777" w:rsidR="00D918FE" w:rsidRPr="00D918FE" w:rsidRDefault="00D918FE" w:rsidP="00D918FE">
      <w:pPr>
        <w:rPr>
          <w:b/>
          <w:bCs/>
        </w:rPr>
      </w:pPr>
      <w:r w:rsidRPr="00D918FE">
        <w:rPr>
          <w:b/>
          <w:bCs/>
        </w:rPr>
        <w:t xml:space="preserve">6. Advanced Training </w:t>
      </w:r>
      <w:proofErr w:type="spellStart"/>
      <w:r w:rsidRPr="00D918FE">
        <w:rPr>
          <w:b/>
          <w:bCs/>
        </w:rPr>
        <w:t>Opportunities</w:t>
      </w:r>
      <w:proofErr w:type="spellEnd"/>
    </w:p>
    <w:p w14:paraId="76E21574" w14:textId="77777777" w:rsidR="00D918FE" w:rsidRPr="00D918FE" w:rsidRDefault="00D918FE" w:rsidP="00D918FE">
      <w:pPr>
        <w:rPr>
          <w:b/>
          <w:bCs/>
        </w:rPr>
      </w:pPr>
      <w:r w:rsidRPr="00D918FE">
        <w:rPr>
          <w:b/>
          <w:bCs/>
        </w:rPr>
        <w:t xml:space="preserve">6.1 Leadership </w:t>
      </w:r>
      <w:proofErr w:type="spellStart"/>
      <w:r w:rsidRPr="00D918FE">
        <w:rPr>
          <w:b/>
          <w:bCs/>
        </w:rPr>
        <w:t>Development</w:t>
      </w:r>
      <w:proofErr w:type="spellEnd"/>
    </w:p>
    <w:p w14:paraId="5A5DFA0D" w14:textId="77777777" w:rsidR="00D918FE" w:rsidRPr="00D918FE" w:rsidRDefault="00D918FE" w:rsidP="00D918FE">
      <w:pPr>
        <w:numPr>
          <w:ilvl w:val="0"/>
          <w:numId w:val="7"/>
        </w:numPr>
        <w:rPr>
          <w:lang w:val="en-US"/>
        </w:rPr>
      </w:pPr>
      <w:r w:rsidRPr="00D918FE">
        <w:rPr>
          <w:b/>
          <w:bCs/>
          <w:lang w:val="en-US"/>
        </w:rPr>
        <w:t>Target Audience</w:t>
      </w:r>
      <w:r w:rsidRPr="00D918FE">
        <w:rPr>
          <w:lang w:val="en-US"/>
        </w:rPr>
        <w:t xml:space="preserve">: Ambassadors, senior members, or leadership candidates. </w:t>
      </w:r>
    </w:p>
    <w:p w14:paraId="624EA8C0" w14:textId="77777777" w:rsidR="00D918FE" w:rsidRPr="00D918FE" w:rsidRDefault="00D918FE" w:rsidP="00D918FE">
      <w:pPr>
        <w:numPr>
          <w:ilvl w:val="0"/>
          <w:numId w:val="7"/>
        </w:numPr>
        <w:rPr>
          <w:lang w:val="en-US"/>
        </w:rPr>
      </w:pPr>
      <w:r w:rsidRPr="00D918FE">
        <w:rPr>
          <w:b/>
          <w:bCs/>
          <w:lang w:val="en-US"/>
        </w:rPr>
        <w:lastRenderedPageBreak/>
        <w:t>Format</w:t>
      </w:r>
      <w:r w:rsidRPr="00D918FE">
        <w:rPr>
          <w:lang w:val="en-US"/>
        </w:rPr>
        <w:t xml:space="preserve">: In-person retreats or virtual series (10–20 hours). </w:t>
      </w:r>
    </w:p>
    <w:p w14:paraId="7EACBA64" w14:textId="77777777" w:rsidR="00D918FE" w:rsidRPr="00D918FE" w:rsidRDefault="00D918FE" w:rsidP="00D918FE">
      <w:pPr>
        <w:numPr>
          <w:ilvl w:val="0"/>
          <w:numId w:val="7"/>
        </w:numPr>
      </w:pPr>
      <w:proofErr w:type="gramStart"/>
      <w:r w:rsidRPr="00D918FE">
        <w:rPr>
          <w:b/>
          <w:bCs/>
        </w:rPr>
        <w:t>Topics</w:t>
      </w:r>
      <w:r w:rsidRPr="00D918FE">
        <w:t>:</w:t>
      </w:r>
      <w:proofErr w:type="gramEnd"/>
      <w:r w:rsidRPr="00D918FE">
        <w:t xml:space="preserve"> </w:t>
      </w:r>
    </w:p>
    <w:p w14:paraId="43779D11" w14:textId="77777777" w:rsidR="00D918FE" w:rsidRPr="00D918FE" w:rsidRDefault="00D918FE" w:rsidP="00D918FE">
      <w:pPr>
        <w:numPr>
          <w:ilvl w:val="1"/>
          <w:numId w:val="7"/>
        </w:numPr>
        <w:rPr>
          <w:lang w:val="en-US"/>
        </w:rPr>
      </w:pPr>
      <w:r w:rsidRPr="00D918FE">
        <w:rPr>
          <w:lang w:val="en-US"/>
        </w:rPr>
        <w:t xml:space="preserve">Strategic leadership and team management. </w:t>
      </w:r>
    </w:p>
    <w:p w14:paraId="5ED17010" w14:textId="77777777" w:rsidR="00D918FE" w:rsidRPr="00D918FE" w:rsidRDefault="00D918FE" w:rsidP="00D918FE">
      <w:pPr>
        <w:numPr>
          <w:ilvl w:val="1"/>
          <w:numId w:val="7"/>
        </w:numPr>
      </w:pPr>
      <w:proofErr w:type="spellStart"/>
      <w:r w:rsidRPr="00D918FE">
        <w:t>Conflict</w:t>
      </w:r>
      <w:proofErr w:type="spellEnd"/>
      <w:r w:rsidRPr="00D918FE">
        <w:t xml:space="preserve"> </w:t>
      </w:r>
      <w:proofErr w:type="spellStart"/>
      <w:r w:rsidRPr="00D918FE">
        <w:t>resolution</w:t>
      </w:r>
      <w:proofErr w:type="spellEnd"/>
      <w:r w:rsidRPr="00D918FE">
        <w:t xml:space="preserve"> and </w:t>
      </w:r>
      <w:proofErr w:type="spellStart"/>
      <w:r w:rsidRPr="00D918FE">
        <w:t>mediation</w:t>
      </w:r>
      <w:proofErr w:type="spellEnd"/>
      <w:r w:rsidRPr="00D918FE">
        <w:t xml:space="preserve">. </w:t>
      </w:r>
    </w:p>
    <w:p w14:paraId="23C4FC51" w14:textId="77777777" w:rsidR="00D918FE" w:rsidRPr="00D918FE" w:rsidRDefault="00D918FE" w:rsidP="00D918FE">
      <w:pPr>
        <w:numPr>
          <w:ilvl w:val="1"/>
          <w:numId w:val="7"/>
        </w:numPr>
      </w:pPr>
      <w:proofErr w:type="spellStart"/>
      <w:r w:rsidRPr="00D918FE">
        <w:t>Advocacy</w:t>
      </w:r>
      <w:proofErr w:type="spellEnd"/>
      <w:r w:rsidRPr="00D918FE">
        <w:t xml:space="preserve"> and </w:t>
      </w:r>
      <w:proofErr w:type="spellStart"/>
      <w:r w:rsidRPr="00D918FE">
        <w:t>policy</w:t>
      </w:r>
      <w:proofErr w:type="spellEnd"/>
      <w:r w:rsidRPr="00D918FE">
        <w:t xml:space="preserve"> </w:t>
      </w:r>
      <w:proofErr w:type="spellStart"/>
      <w:r w:rsidRPr="00D918FE">
        <w:t>analysis</w:t>
      </w:r>
      <w:proofErr w:type="spellEnd"/>
      <w:r w:rsidRPr="00D918FE">
        <w:t>.</w:t>
      </w:r>
    </w:p>
    <w:p w14:paraId="5710757C" w14:textId="77777777" w:rsidR="00D918FE" w:rsidRPr="00D918FE" w:rsidRDefault="00D918FE" w:rsidP="00D918FE">
      <w:pPr>
        <w:numPr>
          <w:ilvl w:val="0"/>
          <w:numId w:val="7"/>
        </w:numPr>
        <w:rPr>
          <w:lang w:val="en-US"/>
        </w:rPr>
      </w:pPr>
      <w:r w:rsidRPr="00D918FE">
        <w:rPr>
          <w:b/>
          <w:bCs/>
          <w:lang w:val="en-US"/>
        </w:rPr>
        <w:t>Access</w:t>
      </w:r>
      <w:r w:rsidRPr="00D918FE">
        <w:rPr>
          <w:lang w:val="en-US"/>
        </w:rPr>
        <w:t xml:space="preserve">: By nomination or application via training@mycdic.org. </w:t>
      </w:r>
    </w:p>
    <w:p w14:paraId="2D77E985" w14:textId="77777777" w:rsidR="00D918FE" w:rsidRPr="00D918FE" w:rsidRDefault="00D918FE" w:rsidP="00D918FE">
      <w:pPr>
        <w:numPr>
          <w:ilvl w:val="0"/>
          <w:numId w:val="7"/>
        </w:numPr>
        <w:rPr>
          <w:lang w:val="en-US"/>
        </w:rPr>
      </w:pPr>
      <w:r w:rsidRPr="00D918FE">
        <w:rPr>
          <w:b/>
          <w:bCs/>
          <w:lang w:val="en-US"/>
        </w:rPr>
        <w:t>Certification</w:t>
      </w:r>
      <w:r w:rsidRPr="00D918FE">
        <w:rPr>
          <w:lang w:val="en-US"/>
        </w:rPr>
        <w:t>: Leadership certificate, recognized for MYCDIC promotions.</w:t>
      </w:r>
    </w:p>
    <w:p w14:paraId="6C465421" w14:textId="77777777" w:rsidR="00D918FE" w:rsidRPr="00D918FE" w:rsidRDefault="00D918FE" w:rsidP="00D918FE">
      <w:pPr>
        <w:rPr>
          <w:b/>
          <w:bCs/>
        </w:rPr>
      </w:pPr>
      <w:r w:rsidRPr="00D918FE">
        <w:rPr>
          <w:b/>
          <w:bCs/>
        </w:rPr>
        <w:t xml:space="preserve">6.2 International </w:t>
      </w:r>
      <w:proofErr w:type="spellStart"/>
      <w:r w:rsidRPr="00D918FE">
        <w:rPr>
          <w:b/>
          <w:bCs/>
        </w:rPr>
        <w:t>Diplomacy</w:t>
      </w:r>
      <w:proofErr w:type="spellEnd"/>
      <w:r w:rsidRPr="00D918FE">
        <w:rPr>
          <w:b/>
          <w:bCs/>
        </w:rPr>
        <w:t xml:space="preserve"> Training</w:t>
      </w:r>
    </w:p>
    <w:p w14:paraId="61165465" w14:textId="77777777" w:rsidR="00D918FE" w:rsidRPr="00D918FE" w:rsidRDefault="00D918FE" w:rsidP="00D918FE">
      <w:pPr>
        <w:numPr>
          <w:ilvl w:val="0"/>
          <w:numId w:val="8"/>
        </w:numPr>
        <w:rPr>
          <w:lang w:val="en-US"/>
        </w:rPr>
      </w:pPr>
      <w:r w:rsidRPr="00D918FE">
        <w:rPr>
          <w:b/>
          <w:bCs/>
          <w:lang w:val="en-US"/>
        </w:rPr>
        <w:t>Target Audience</w:t>
      </w:r>
      <w:r w:rsidRPr="00D918FE">
        <w:rPr>
          <w:lang w:val="en-US"/>
        </w:rPr>
        <w:t xml:space="preserve">: Representatives attending global summits or delegations. </w:t>
      </w:r>
    </w:p>
    <w:p w14:paraId="30B0A1CD" w14:textId="77777777" w:rsidR="00D918FE" w:rsidRPr="00D918FE" w:rsidRDefault="00D918FE" w:rsidP="00D918FE">
      <w:pPr>
        <w:numPr>
          <w:ilvl w:val="0"/>
          <w:numId w:val="8"/>
        </w:numPr>
        <w:rPr>
          <w:lang w:val="en-US"/>
        </w:rPr>
      </w:pPr>
      <w:r w:rsidRPr="00D918FE">
        <w:rPr>
          <w:b/>
          <w:bCs/>
          <w:lang w:val="en-US"/>
        </w:rPr>
        <w:t>Format</w:t>
      </w:r>
      <w:r w:rsidRPr="00D918FE">
        <w:rPr>
          <w:lang w:val="en-US"/>
        </w:rPr>
        <w:t xml:space="preserve">: Workshops or webinars (4–8 hours). </w:t>
      </w:r>
    </w:p>
    <w:p w14:paraId="033BF9A9" w14:textId="77777777" w:rsidR="00D918FE" w:rsidRPr="00D918FE" w:rsidRDefault="00D918FE" w:rsidP="00D918FE">
      <w:pPr>
        <w:numPr>
          <w:ilvl w:val="0"/>
          <w:numId w:val="8"/>
        </w:numPr>
      </w:pPr>
      <w:proofErr w:type="gramStart"/>
      <w:r w:rsidRPr="00D918FE">
        <w:rPr>
          <w:b/>
          <w:bCs/>
        </w:rPr>
        <w:t>Topics</w:t>
      </w:r>
      <w:r w:rsidRPr="00D918FE">
        <w:t>:</w:t>
      </w:r>
      <w:proofErr w:type="gramEnd"/>
      <w:r w:rsidRPr="00D918FE">
        <w:t xml:space="preserve"> </w:t>
      </w:r>
    </w:p>
    <w:p w14:paraId="2EE5871C" w14:textId="77777777" w:rsidR="00D918FE" w:rsidRPr="00D918FE" w:rsidRDefault="00D918FE" w:rsidP="00D918FE">
      <w:pPr>
        <w:numPr>
          <w:ilvl w:val="1"/>
          <w:numId w:val="8"/>
        </w:numPr>
        <w:rPr>
          <w:lang w:val="en-US"/>
        </w:rPr>
      </w:pPr>
      <w:r w:rsidRPr="00D918FE">
        <w:rPr>
          <w:lang w:val="en-US"/>
        </w:rPr>
        <w:t xml:space="preserve">International relations and global governance. </w:t>
      </w:r>
    </w:p>
    <w:p w14:paraId="367D184A" w14:textId="77777777" w:rsidR="00D918FE" w:rsidRPr="00D918FE" w:rsidRDefault="00D918FE" w:rsidP="00D918FE">
      <w:pPr>
        <w:numPr>
          <w:ilvl w:val="1"/>
          <w:numId w:val="8"/>
        </w:numPr>
        <w:rPr>
          <w:lang w:val="en-US"/>
        </w:rPr>
      </w:pPr>
      <w:r w:rsidRPr="00D918FE">
        <w:rPr>
          <w:lang w:val="en-US"/>
        </w:rPr>
        <w:t xml:space="preserve">Protocol for official visits and multilateral negotiations. </w:t>
      </w:r>
    </w:p>
    <w:p w14:paraId="78199490" w14:textId="77777777" w:rsidR="00D918FE" w:rsidRPr="00D918FE" w:rsidRDefault="00D918FE" w:rsidP="00D918FE">
      <w:pPr>
        <w:numPr>
          <w:ilvl w:val="1"/>
          <w:numId w:val="8"/>
        </w:numPr>
        <w:rPr>
          <w:lang w:val="en-US"/>
        </w:rPr>
      </w:pPr>
      <w:r w:rsidRPr="00D918FE">
        <w:rPr>
          <w:lang w:val="en-US"/>
        </w:rPr>
        <w:t>Moroccan foreign policy and cultural representation.</w:t>
      </w:r>
    </w:p>
    <w:p w14:paraId="086555AC" w14:textId="77777777" w:rsidR="00D918FE" w:rsidRPr="00D918FE" w:rsidRDefault="00D918FE" w:rsidP="00D918FE">
      <w:pPr>
        <w:numPr>
          <w:ilvl w:val="0"/>
          <w:numId w:val="8"/>
        </w:numPr>
        <w:rPr>
          <w:lang w:val="en-US"/>
        </w:rPr>
      </w:pPr>
      <w:r w:rsidRPr="00D918FE">
        <w:rPr>
          <w:b/>
          <w:bCs/>
          <w:lang w:val="en-US"/>
        </w:rPr>
        <w:t>Access</w:t>
      </w:r>
      <w:r w:rsidRPr="00D918FE">
        <w:rPr>
          <w:lang w:val="en-US"/>
        </w:rPr>
        <w:t xml:space="preserve">: Coordinated with Diplomatic Protocols training at https://mycdic.org/learn. </w:t>
      </w:r>
    </w:p>
    <w:p w14:paraId="3294569E" w14:textId="77777777" w:rsidR="00D918FE" w:rsidRPr="00D918FE" w:rsidRDefault="00D918FE" w:rsidP="00D918FE">
      <w:pPr>
        <w:numPr>
          <w:ilvl w:val="0"/>
          <w:numId w:val="8"/>
        </w:numPr>
        <w:rPr>
          <w:lang w:val="en-US"/>
        </w:rPr>
      </w:pPr>
      <w:r w:rsidRPr="00D918FE">
        <w:rPr>
          <w:b/>
          <w:bCs/>
          <w:lang w:val="en-US"/>
        </w:rPr>
        <w:t>Certification</w:t>
      </w:r>
      <w:r w:rsidRPr="00D918FE">
        <w:rPr>
          <w:lang w:val="en-US"/>
        </w:rPr>
        <w:t>: Required for international representation roles.</w:t>
      </w:r>
    </w:p>
    <w:p w14:paraId="7FCBA889" w14:textId="77777777" w:rsidR="00D918FE" w:rsidRPr="00D918FE" w:rsidRDefault="00D918FE" w:rsidP="00D918FE">
      <w:pPr>
        <w:rPr>
          <w:b/>
          <w:bCs/>
        </w:rPr>
      </w:pPr>
      <w:r w:rsidRPr="00D918FE">
        <w:rPr>
          <w:b/>
          <w:bCs/>
        </w:rPr>
        <w:t xml:space="preserve">6.3 </w:t>
      </w:r>
      <w:proofErr w:type="spellStart"/>
      <w:r w:rsidRPr="00D918FE">
        <w:rPr>
          <w:b/>
          <w:bCs/>
        </w:rPr>
        <w:t>Specialized</w:t>
      </w:r>
      <w:proofErr w:type="spellEnd"/>
      <w:r w:rsidRPr="00D918FE">
        <w:rPr>
          <w:b/>
          <w:bCs/>
        </w:rPr>
        <w:t xml:space="preserve"> </w:t>
      </w:r>
      <w:proofErr w:type="spellStart"/>
      <w:r w:rsidRPr="00D918FE">
        <w:rPr>
          <w:b/>
          <w:bCs/>
        </w:rPr>
        <w:t>Skills</w:t>
      </w:r>
      <w:proofErr w:type="spellEnd"/>
      <w:r w:rsidRPr="00D918FE">
        <w:rPr>
          <w:b/>
          <w:bCs/>
        </w:rPr>
        <w:t xml:space="preserve"> Workshops</w:t>
      </w:r>
    </w:p>
    <w:p w14:paraId="430D985D" w14:textId="77777777" w:rsidR="00D918FE" w:rsidRPr="00D918FE" w:rsidRDefault="00D918FE" w:rsidP="00D918FE">
      <w:pPr>
        <w:numPr>
          <w:ilvl w:val="0"/>
          <w:numId w:val="9"/>
        </w:numPr>
        <w:rPr>
          <w:lang w:val="en-US"/>
        </w:rPr>
      </w:pPr>
      <w:r w:rsidRPr="00D918FE">
        <w:rPr>
          <w:b/>
          <w:bCs/>
          <w:lang w:val="en-US"/>
        </w:rPr>
        <w:t>Target Audience</w:t>
      </w:r>
      <w:r w:rsidRPr="00D918FE">
        <w:rPr>
          <w:lang w:val="en-US"/>
        </w:rPr>
        <w:t xml:space="preserve">: All Representatives seeking skill enhancement. </w:t>
      </w:r>
    </w:p>
    <w:p w14:paraId="7B9B06B7" w14:textId="77777777" w:rsidR="00D918FE" w:rsidRPr="00D918FE" w:rsidRDefault="00D918FE" w:rsidP="00D918FE">
      <w:pPr>
        <w:numPr>
          <w:ilvl w:val="0"/>
          <w:numId w:val="9"/>
        </w:numPr>
        <w:rPr>
          <w:lang w:val="en-US"/>
        </w:rPr>
      </w:pPr>
      <w:r w:rsidRPr="00D918FE">
        <w:rPr>
          <w:b/>
          <w:bCs/>
          <w:lang w:val="en-US"/>
        </w:rPr>
        <w:t>Format</w:t>
      </w:r>
      <w:r w:rsidRPr="00D918FE">
        <w:rPr>
          <w:lang w:val="en-US"/>
        </w:rPr>
        <w:t xml:space="preserve">: Short webinars or in-person sessions (1–3 hours). </w:t>
      </w:r>
    </w:p>
    <w:p w14:paraId="055DA002" w14:textId="77777777" w:rsidR="00D918FE" w:rsidRPr="00D918FE" w:rsidRDefault="00D918FE" w:rsidP="00D918FE">
      <w:pPr>
        <w:numPr>
          <w:ilvl w:val="0"/>
          <w:numId w:val="9"/>
        </w:numPr>
      </w:pPr>
      <w:proofErr w:type="gramStart"/>
      <w:r w:rsidRPr="00D918FE">
        <w:rPr>
          <w:b/>
          <w:bCs/>
        </w:rPr>
        <w:t>Topics</w:t>
      </w:r>
      <w:r w:rsidRPr="00D918FE">
        <w:t>:</w:t>
      </w:r>
      <w:proofErr w:type="gramEnd"/>
      <w:r w:rsidRPr="00D918FE">
        <w:t xml:space="preserve"> </w:t>
      </w:r>
    </w:p>
    <w:p w14:paraId="73D01436" w14:textId="77777777" w:rsidR="00D918FE" w:rsidRPr="00D918FE" w:rsidRDefault="00D918FE" w:rsidP="00D918FE">
      <w:pPr>
        <w:numPr>
          <w:ilvl w:val="1"/>
          <w:numId w:val="9"/>
        </w:numPr>
        <w:rPr>
          <w:lang w:val="en-US"/>
        </w:rPr>
      </w:pPr>
      <w:r w:rsidRPr="00D918FE">
        <w:rPr>
          <w:lang w:val="en-US"/>
        </w:rPr>
        <w:t xml:space="preserve">Public speaking and media training. </w:t>
      </w:r>
    </w:p>
    <w:p w14:paraId="10A45142" w14:textId="77777777" w:rsidR="00D918FE" w:rsidRPr="00D918FE" w:rsidRDefault="00D918FE" w:rsidP="00D918FE">
      <w:pPr>
        <w:numPr>
          <w:ilvl w:val="1"/>
          <w:numId w:val="9"/>
        </w:numPr>
      </w:pPr>
      <w:r w:rsidRPr="00D918FE">
        <w:t xml:space="preserve">Digital </w:t>
      </w:r>
      <w:proofErr w:type="spellStart"/>
      <w:r w:rsidRPr="00D918FE">
        <w:t>literacy</w:t>
      </w:r>
      <w:proofErr w:type="spellEnd"/>
      <w:r w:rsidRPr="00D918FE">
        <w:t xml:space="preserve"> and </w:t>
      </w:r>
      <w:proofErr w:type="spellStart"/>
      <w:r w:rsidRPr="00D918FE">
        <w:t>cybersecurity</w:t>
      </w:r>
      <w:proofErr w:type="spellEnd"/>
      <w:r w:rsidRPr="00D918FE">
        <w:t xml:space="preserve">. </w:t>
      </w:r>
    </w:p>
    <w:p w14:paraId="0ACE0B59" w14:textId="77777777" w:rsidR="00D918FE" w:rsidRPr="00D918FE" w:rsidRDefault="00D918FE" w:rsidP="00D918FE">
      <w:pPr>
        <w:numPr>
          <w:ilvl w:val="1"/>
          <w:numId w:val="9"/>
        </w:numPr>
      </w:pPr>
      <w:r w:rsidRPr="00D918FE">
        <w:t xml:space="preserve">Project management and </w:t>
      </w:r>
      <w:proofErr w:type="spellStart"/>
      <w:r w:rsidRPr="00D918FE">
        <w:t>fundraising</w:t>
      </w:r>
      <w:proofErr w:type="spellEnd"/>
      <w:r w:rsidRPr="00D918FE">
        <w:t>.</w:t>
      </w:r>
    </w:p>
    <w:p w14:paraId="1D961BEB" w14:textId="77777777" w:rsidR="00D918FE" w:rsidRPr="00D918FE" w:rsidRDefault="00D918FE" w:rsidP="00D918FE">
      <w:pPr>
        <w:numPr>
          <w:ilvl w:val="0"/>
          <w:numId w:val="9"/>
        </w:numPr>
        <w:rPr>
          <w:lang w:val="en-US"/>
        </w:rPr>
      </w:pPr>
      <w:r w:rsidRPr="00D918FE">
        <w:rPr>
          <w:b/>
          <w:bCs/>
          <w:lang w:val="en-US"/>
        </w:rPr>
        <w:t>Access</w:t>
      </w:r>
      <w:r w:rsidRPr="00D918FE">
        <w:rPr>
          <w:lang w:val="en-US"/>
        </w:rPr>
        <w:t xml:space="preserve">: Browse schedule at https://mycdic.org/events. </w:t>
      </w:r>
    </w:p>
    <w:p w14:paraId="22B9BDE5" w14:textId="77777777" w:rsidR="00D918FE" w:rsidRPr="00D918FE" w:rsidRDefault="00D918FE" w:rsidP="00D918FE">
      <w:pPr>
        <w:numPr>
          <w:ilvl w:val="0"/>
          <w:numId w:val="9"/>
        </w:numPr>
      </w:pPr>
      <w:proofErr w:type="gramStart"/>
      <w:r w:rsidRPr="00D918FE">
        <w:rPr>
          <w:b/>
          <w:bCs/>
        </w:rPr>
        <w:t>Certification</w:t>
      </w:r>
      <w:r w:rsidRPr="00D918FE">
        <w:t>:</w:t>
      </w:r>
      <w:proofErr w:type="gramEnd"/>
      <w:r w:rsidRPr="00D918FE">
        <w:t xml:space="preserve"> </w:t>
      </w:r>
      <w:proofErr w:type="spellStart"/>
      <w:r w:rsidRPr="00D918FE">
        <w:t>Optional</w:t>
      </w:r>
      <w:proofErr w:type="spellEnd"/>
      <w:r w:rsidRPr="00D918FE">
        <w:t xml:space="preserve"> </w:t>
      </w:r>
      <w:proofErr w:type="spellStart"/>
      <w:r w:rsidRPr="00D918FE">
        <w:t>certificates</w:t>
      </w:r>
      <w:proofErr w:type="spellEnd"/>
      <w:r w:rsidRPr="00D918FE">
        <w:t xml:space="preserve"> for </w:t>
      </w:r>
      <w:proofErr w:type="spellStart"/>
      <w:r w:rsidRPr="00D918FE">
        <w:t>professional</w:t>
      </w:r>
      <w:proofErr w:type="spellEnd"/>
      <w:r w:rsidRPr="00D918FE">
        <w:t xml:space="preserve"> </w:t>
      </w:r>
      <w:proofErr w:type="spellStart"/>
      <w:r w:rsidRPr="00D918FE">
        <w:t>development</w:t>
      </w:r>
      <w:proofErr w:type="spellEnd"/>
      <w:r w:rsidRPr="00D918FE">
        <w:t>.</w:t>
      </w:r>
    </w:p>
    <w:p w14:paraId="4AB6C485" w14:textId="77777777" w:rsidR="00D918FE" w:rsidRPr="00D918FE" w:rsidRDefault="00D918FE" w:rsidP="00D918FE">
      <w:r w:rsidRPr="00D918FE">
        <w:pict w14:anchorId="6207E8F8">
          <v:rect id="_x0000_i1109" style="width:0;height:1.5pt" o:hralign="center" o:hrstd="t" o:hr="t" fillcolor="#a0a0a0" stroked="f"/>
        </w:pict>
      </w:r>
    </w:p>
    <w:p w14:paraId="609E0359" w14:textId="77777777" w:rsidR="00D918FE" w:rsidRPr="00D918FE" w:rsidRDefault="00D918FE" w:rsidP="00D918FE">
      <w:pPr>
        <w:rPr>
          <w:b/>
          <w:bCs/>
        </w:rPr>
      </w:pPr>
      <w:r w:rsidRPr="00D918FE">
        <w:rPr>
          <w:b/>
          <w:bCs/>
        </w:rPr>
        <w:t>7. Access and Participation</w:t>
      </w:r>
    </w:p>
    <w:p w14:paraId="28F34FCA" w14:textId="77777777" w:rsidR="00D918FE" w:rsidRPr="00D918FE" w:rsidRDefault="00D918FE" w:rsidP="00D918FE">
      <w:pPr>
        <w:rPr>
          <w:b/>
          <w:bCs/>
        </w:rPr>
      </w:pPr>
      <w:r w:rsidRPr="00D918FE">
        <w:rPr>
          <w:b/>
          <w:bCs/>
        </w:rPr>
        <w:lastRenderedPageBreak/>
        <w:t xml:space="preserve">7.1 </w:t>
      </w:r>
      <w:proofErr w:type="spellStart"/>
      <w:r w:rsidRPr="00D918FE">
        <w:rPr>
          <w:b/>
          <w:bCs/>
        </w:rPr>
        <w:t>Enrollment</w:t>
      </w:r>
      <w:proofErr w:type="spellEnd"/>
    </w:p>
    <w:p w14:paraId="1948C5C9" w14:textId="77777777" w:rsidR="00D918FE" w:rsidRPr="00D918FE" w:rsidRDefault="00D918FE" w:rsidP="00D918FE">
      <w:pPr>
        <w:numPr>
          <w:ilvl w:val="0"/>
          <w:numId w:val="10"/>
        </w:numPr>
      </w:pPr>
      <w:r w:rsidRPr="00D918FE">
        <w:rPr>
          <w:b/>
          <w:bCs/>
          <w:lang w:val="en-US"/>
        </w:rPr>
        <w:t>Online Platform</w:t>
      </w:r>
      <w:r w:rsidRPr="00D918FE">
        <w:rPr>
          <w:lang w:val="en-US"/>
        </w:rPr>
        <w:t xml:space="preserve">: Register for modules at https://mycdic.org/learn. </w:t>
      </w:r>
      <w:r w:rsidRPr="00D918FE">
        <w:t xml:space="preserve">Login </w:t>
      </w:r>
      <w:proofErr w:type="spellStart"/>
      <w:r w:rsidRPr="00D918FE">
        <w:t>credentials</w:t>
      </w:r>
      <w:proofErr w:type="spellEnd"/>
      <w:r w:rsidRPr="00D918FE">
        <w:t xml:space="preserve"> are </w:t>
      </w:r>
      <w:proofErr w:type="spellStart"/>
      <w:r w:rsidRPr="00D918FE">
        <w:t>provided</w:t>
      </w:r>
      <w:proofErr w:type="spellEnd"/>
      <w:r w:rsidRPr="00D918FE">
        <w:t xml:space="preserve"> </w:t>
      </w:r>
      <w:proofErr w:type="spellStart"/>
      <w:r w:rsidRPr="00D918FE">
        <w:t>upon</w:t>
      </w:r>
      <w:proofErr w:type="spellEnd"/>
      <w:r w:rsidRPr="00D918FE">
        <w:t xml:space="preserve"> </w:t>
      </w:r>
      <w:proofErr w:type="spellStart"/>
      <w:r w:rsidRPr="00D918FE">
        <w:t>membership</w:t>
      </w:r>
      <w:proofErr w:type="spellEnd"/>
      <w:r w:rsidRPr="00D918FE">
        <w:t xml:space="preserve"> </w:t>
      </w:r>
      <w:proofErr w:type="spellStart"/>
      <w:r w:rsidRPr="00D918FE">
        <w:t>approval</w:t>
      </w:r>
      <w:proofErr w:type="spellEnd"/>
      <w:r w:rsidRPr="00D918FE">
        <w:t xml:space="preserve">. </w:t>
      </w:r>
    </w:p>
    <w:p w14:paraId="17D87BDA" w14:textId="77777777" w:rsidR="00D918FE" w:rsidRPr="00D918FE" w:rsidRDefault="00D918FE" w:rsidP="00D918FE">
      <w:pPr>
        <w:numPr>
          <w:ilvl w:val="0"/>
          <w:numId w:val="10"/>
        </w:numPr>
        <w:rPr>
          <w:lang w:val="en-US"/>
        </w:rPr>
      </w:pPr>
      <w:r w:rsidRPr="00D918FE">
        <w:rPr>
          <w:b/>
          <w:bCs/>
          <w:lang w:val="en-US"/>
        </w:rPr>
        <w:t>Event-Based Training</w:t>
      </w:r>
      <w:r w:rsidRPr="00D918FE">
        <w:rPr>
          <w:lang w:val="en-US"/>
        </w:rPr>
        <w:t xml:space="preserve">: Sign up for workshops/webinars via https://mycdic.org/events. </w:t>
      </w:r>
    </w:p>
    <w:p w14:paraId="671406C7" w14:textId="77777777" w:rsidR="00D918FE" w:rsidRPr="00D918FE" w:rsidRDefault="00D918FE" w:rsidP="00D918FE">
      <w:pPr>
        <w:numPr>
          <w:ilvl w:val="0"/>
          <w:numId w:val="10"/>
        </w:numPr>
        <w:rPr>
          <w:lang w:val="en-US"/>
        </w:rPr>
      </w:pPr>
      <w:r w:rsidRPr="00D918FE">
        <w:rPr>
          <w:b/>
          <w:bCs/>
          <w:lang w:val="en-US"/>
        </w:rPr>
        <w:t>Priority</w:t>
      </w:r>
      <w:r w:rsidRPr="00D918FE">
        <w:rPr>
          <w:lang w:val="en-US"/>
        </w:rPr>
        <w:t>: MYCDIC members receive priority; non-members may access select public webinars with approval.</w:t>
      </w:r>
    </w:p>
    <w:p w14:paraId="0654DD0F" w14:textId="77777777" w:rsidR="00D918FE" w:rsidRPr="00D918FE" w:rsidRDefault="00D918FE" w:rsidP="00D918FE">
      <w:pPr>
        <w:rPr>
          <w:b/>
          <w:bCs/>
        </w:rPr>
      </w:pPr>
      <w:r w:rsidRPr="00D918FE">
        <w:rPr>
          <w:b/>
          <w:bCs/>
        </w:rPr>
        <w:t xml:space="preserve">7.2 </w:t>
      </w:r>
      <w:proofErr w:type="spellStart"/>
      <w:r w:rsidRPr="00D918FE">
        <w:rPr>
          <w:b/>
          <w:bCs/>
        </w:rPr>
        <w:t>Accessibility</w:t>
      </w:r>
      <w:proofErr w:type="spellEnd"/>
    </w:p>
    <w:p w14:paraId="00B136FC" w14:textId="77777777" w:rsidR="00D918FE" w:rsidRPr="00D918FE" w:rsidRDefault="00D918FE" w:rsidP="00D918FE">
      <w:pPr>
        <w:numPr>
          <w:ilvl w:val="0"/>
          <w:numId w:val="11"/>
        </w:numPr>
        <w:rPr>
          <w:lang w:val="en-US"/>
        </w:rPr>
      </w:pPr>
      <w:r w:rsidRPr="00D918FE">
        <w:rPr>
          <w:b/>
          <w:bCs/>
          <w:lang w:val="en-US"/>
        </w:rPr>
        <w:t>Languages</w:t>
      </w:r>
      <w:r w:rsidRPr="00D918FE">
        <w:rPr>
          <w:lang w:val="en-US"/>
        </w:rPr>
        <w:t xml:space="preserve">: Training is offered in English, French, and Arabic, with Amazigh and Spanish options for select modules. </w:t>
      </w:r>
    </w:p>
    <w:p w14:paraId="29970D4F" w14:textId="77777777" w:rsidR="00D918FE" w:rsidRPr="00D918FE" w:rsidRDefault="00D918FE" w:rsidP="00D918FE">
      <w:pPr>
        <w:numPr>
          <w:ilvl w:val="0"/>
          <w:numId w:val="11"/>
        </w:numPr>
        <w:rPr>
          <w:lang w:val="en-US"/>
        </w:rPr>
      </w:pPr>
      <w:r w:rsidRPr="00D918FE">
        <w:rPr>
          <w:b/>
          <w:bCs/>
          <w:lang w:val="en-US"/>
        </w:rPr>
        <w:t>Accommodations</w:t>
      </w:r>
      <w:r w:rsidRPr="00D918FE">
        <w:rPr>
          <w:lang w:val="en-US"/>
        </w:rPr>
        <w:t xml:space="preserve">: Request accessibility support (e.g., subtitles, sign language) via training@mycdic.org at least 14 days in advance. </w:t>
      </w:r>
    </w:p>
    <w:p w14:paraId="22E6462D" w14:textId="77777777" w:rsidR="00D918FE" w:rsidRPr="00D918FE" w:rsidRDefault="00D918FE" w:rsidP="00D918FE">
      <w:pPr>
        <w:numPr>
          <w:ilvl w:val="0"/>
          <w:numId w:val="11"/>
        </w:numPr>
        <w:rPr>
          <w:lang w:val="en-US"/>
        </w:rPr>
      </w:pPr>
      <w:r w:rsidRPr="00D918FE">
        <w:rPr>
          <w:b/>
          <w:bCs/>
          <w:lang w:val="en-US"/>
        </w:rPr>
        <w:t>Cost</w:t>
      </w:r>
      <w:r w:rsidRPr="00D918FE">
        <w:rPr>
          <w:lang w:val="en-US"/>
        </w:rPr>
        <w:t>: Most training is free for members; nominal fees may apply for advanced programs, with waivers available for financial hardship.</w:t>
      </w:r>
    </w:p>
    <w:p w14:paraId="771EED58" w14:textId="77777777" w:rsidR="00D918FE" w:rsidRPr="00D918FE" w:rsidRDefault="00D918FE" w:rsidP="00D918FE">
      <w:pPr>
        <w:rPr>
          <w:b/>
          <w:bCs/>
        </w:rPr>
      </w:pPr>
      <w:r w:rsidRPr="00D918FE">
        <w:rPr>
          <w:b/>
          <w:bCs/>
        </w:rPr>
        <w:t xml:space="preserve">7.3 </w:t>
      </w:r>
      <w:proofErr w:type="spellStart"/>
      <w:r w:rsidRPr="00D918FE">
        <w:rPr>
          <w:b/>
          <w:bCs/>
        </w:rPr>
        <w:t>Tracking</w:t>
      </w:r>
      <w:proofErr w:type="spellEnd"/>
      <w:r w:rsidRPr="00D918FE">
        <w:rPr>
          <w:b/>
          <w:bCs/>
        </w:rPr>
        <w:t xml:space="preserve"> and Compliance</w:t>
      </w:r>
    </w:p>
    <w:p w14:paraId="78844BFA" w14:textId="77777777" w:rsidR="00D918FE" w:rsidRPr="00D918FE" w:rsidRDefault="00D918FE" w:rsidP="00D918FE">
      <w:pPr>
        <w:numPr>
          <w:ilvl w:val="0"/>
          <w:numId w:val="12"/>
        </w:numPr>
        <w:rPr>
          <w:lang w:val="en-US"/>
        </w:rPr>
      </w:pPr>
      <w:r w:rsidRPr="00D918FE">
        <w:rPr>
          <w:b/>
          <w:bCs/>
          <w:lang w:val="en-US"/>
        </w:rPr>
        <w:t>Progress Tracking</w:t>
      </w:r>
      <w:r w:rsidRPr="00D918FE">
        <w:rPr>
          <w:lang w:val="en-US"/>
        </w:rPr>
        <w:t xml:space="preserve">: Completion is recorded in the MYCDIC member portal. </w:t>
      </w:r>
    </w:p>
    <w:p w14:paraId="0663B9EC" w14:textId="77777777" w:rsidR="00D918FE" w:rsidRPr="00D918FE" w:rsidRDefault="00D918FE" w:rsidP="00D918FE">
      <w:pPr>
        <w:numPr>
          <w:ilvl w:val="0"/>
          <w:numId w:val="12"/>
        </w:numPr>
        <w:rPr>
          <w:lang w:val="en-US"/>
        </w:rPr>
      </w:pPr>
      <w:r w:rsidRPr="00D918FE">
        <w:rPr>
          <w:b/>
          <w:bCs/>
          <w:lang w:val="en-US"/>
        </w:rPr>
        <w:t>Mandatory Requirements</w:t>
      </w:r>
      <w:r w:rsidRPr="00D918FE">
        <w:rPr>
          <w:lang w:val="en-US"/>
        </w:rPr>
        <w:t xml:space="preserve">: Failure to complete required training may result in suspension of active membership status, as per Membership Guidelines. </w:t>
      </w:r>
    </w:p>
    <w:p w14:paraId="3AE04F34" w14:textId="77777777" w:rsidR="00D918FE" w:rsidRPr="00D918FE" w:rsidRDefault="00D918FE" w:rsidP="00D918FE">
      <w:pPr>
        <w:numPr>
          <w:ilvl w:val="0"/>
          <w:numId w:val="12"/>
        </w:numPr>
        <w:rPr>
          <w:lang w:val="en-US"/>
        </w:rPr>
      </w:pPr>
      <w:r w:rsidRPr="00D918FE">
        <w:rPr>
          <w:b/>
          <w:bCs/>
          <w:lang w:val="en-US"/>
        </w:rPr>
        <w:t>Feedback</w:t>
      </w:r>
      <w:r w:rsidRPr="00D918FE">
        <w:rPr>
          <w:lang w:val="en-US"/>
        </w:rPr>
        <w:t>: Submit evaluations post-training to improve content, via https://mycdic.org/feedback.</w:t>
      </w:r>
    </w:p>
    <w:p w14:paraId="4A4B47C5" w14:textId="77777777" w:rsidR="00D918FE" w:rsidRPr="00D918FE" w:rsidRDefault="00D918FE" w:rsidP="00D918FE">
      <w:r w:rsidRPr="00D918FE">
        <w:pict w14:anchorId="64815DEA">
          <v:rect id="_x0000_i1110" style="width:0;height:1.5pt" o:hralign="center" o:hrstd="t" o:hr="t" fillcolor="#a0a0a0" stroked="f"/>
        </w:pict>
      </w:r>
    </w:p>
    <w:p w14:paraId="450D2E27" w14:textId="77777777" w:rsidR="00D918FE" w:rsidRPr="00D918FE" w:rsidRDefault="00D918FE" w:rsidP="00D918FE">
      <w:pPr>
        <w:rPr>
          <w:b/>
          <w:bCs/>
        </w:rPr>
      </w:pPr>
      <w:r w:rsidRPr="00D918FE">
        <w:rPr>
          <w:b/>
          <w:bCs/>
        </w:rPr>
        <w:t xml:space="preserve">8. Support and </w:t>
      </w:r>
      <w:proofErr w:type="spellStart"/>
      <w:r w:rsidRPr="00D918FE">
        <w:rPr>
          <w:b/>
          <w:bCs/>
        </w:rPr>
        <w:t>Resources</w:t>
      </w:r>
      <w:proofErr w:type="spellEnd"/>
    </w:p>
    <w:p w14:paraId="25B062FD" w14:textId="77777777" w:rsidR="00D918FE" w:rsidRPr="00D918FE" w:rsidRDefault="00D918FE" w:rsidP="00D918FE">
      <w:pPr>
        <w:numPr>
          <w:ilvl w:val="0"/>
          <w:numId w:val="13"/>
        </w:numPr>
        <w:rPr>
          <w:lang w:val="en-US"/>
        </w:rPr>
      </w:pPr>
      <w:r w:rsidRPr="00D918FE">
        <w:rPr>
          <w:b/>
          <w:bCs/>
          <w:lang w:val="en-US"/>
        </w:rPr>
        <w:t>Training Team</w:t>
      </w:r>
      <w:r w:rsidRPr="00D918FE">
        <w:rPr>
          <w:lang w:val="en-US"/>
        </w:rPr>
        <w:t xml:space="preserve">: Contact training@mycdic.org for enrollment, technical issues, or customized training plans. </w:t>
      </w:r>
    </w:p>
    <w:p w14:paraId="7AD24F0F" w14:textId="77777777" w:rsidR="00D918FE" w:rsidRPr="00D918FE" w:rsidRDefault="00D918FE" w:rsidP="00D918FE">
      <w:pPr>
        <w:numPr>
          <w:ilvl w:val="0"/>
          <w:numId w:val="13"/>
        </w:numPr>
        <w:rPr>
          <w:lang w:val="en-US"/>
        </w:rPr>
      </w:pPr>
      <w:r w:rsidRPr="00D918FE">
        <w:rPr>
          <w:b/>
          <w:bCs/>
          <w:lang w:val="en-US"/>
        </w:rPr>
        <w:t>Resource Library</w:t>
      </w:r>
      <w:r w:rsidRPr="00D918FE">
        <w:rPr>
          <w:lang w:val="en-US"/>
        </w:rPr>
        <w:t xml:space="preserve">: Access supplementary materials (e.g., policy PDFs, recorded webinars) at https://mycdic.org/resources. </w:t>
      </w:r>
    </w:p>
    <w:p w14:paraId="712FF9C4" w14:textId="77777777" w:rsidR="00D918FE" w:rsidRPr="00D918FE" w:rsidRDefault="00D918FE" w:rsidP="00D918FE">
      <w:pPr>
        <w:numPr>
          <w:ilvl w:val="0"/>
          <w:numId w:val="13"/>
        </w:numPr>
        <w:rPr>
          <w:lang w:val="en-US"/>
        </w:rPr>
      </w:pPr>
      <w:r w:rsidRPr="00D918FE">
        <w:rPr>
          <w:b/>
          <w:bCs/>
          <w:lang w:val="en-US"/>
        </w:rPr>
        <w:t>Mentorship Program</w:t>
      </w:r>
      <w:r w:rsidRPr="00D918FE">
        <w:rPr>
          <w:lang w:val="en-US"/>
        </w:rPr>
        <w:t xml:space="preserve">: Request a mentor for personalized guidance via training@mycdic.org. </w:t>
      </w:r>
    </w:p>
    <w:p w14:paraId="588DD634" w14:textId="77777777" w:rsidR="00D918FE" w:rsidRPr="00D918FE" w:rsidRDefault="00D918FE" w:rsidP="00D918FE">
      <w:pPr>
        <w:numPr>
          <w:ilvl w:val="0"/>
          <w:numId w:val="13"/>
        </w:numPr>
        <w:rPr>
          <w:lang w:val="en-US"/>
        </w:rPr>
      </w:pPr>
      <w:r w:rsidRPr="00D918FE">
        <w:rPr>
          <w:b/>
          <w:bCs/>
          <w:lang w:val="en-US"/>
        </w:rPr>
        <w:t>FAQs</w:t>
      </w:r>
      <w:r w:rsidRPr="00D918FE">
        <w:rPr>
          <w:lang w:val="en-US"/>
        </w:rPr>
        <w:t>: Review common training questions at https://mycdic.org/faq.</w:t>
      </w:r>
    </w:p>
    <w:p w14:paraId="545F686C" w14:textId="77777777" w:rsidR="00D918FE" w:rsidRPr="00D918FE" w:rsidRDefault="00D918FE" w:rsidP="00D918FE">
      <w:r w:rsidRPr="00D918FE">
        <w:pict w14:anchorId="51FCC275">
          <v:rect id="_x0000_i1111" style="width:0;height:1.5pt" o:hralign="center" o:hrstd="t" o:hr="t" fillcolor="#a0a0a0" stroked="f"/>
        </w:pict>
      </w:r>
    </w:p>
    <w:p w14:paraId="6B35E7C6" w14:textId="77777777" w:rsidR="00D918FE" w:rsidRPr="00D918FE" w:rsidRDefault="00D918FE" w:rsidP="00D918FE">
      <w:pPr>
        <w:rPr>
          <w:b/>
          <w:bCs/>
        </w:rPr>
      </w:pPr>
      <w:r w:rsidRPr="00D918FE">
        <w:rPr>
          <w:b/>
          <w:bCs/>
        </w:rPr>
        <w:t>9. Monitoring and Evaluation</w:t>
      </w:r>
    </w:p>
    <w:p w14:paraId="0E099064" w14:textId="77777777" w:rsidR="00D918FE" w:rsidRPr="00D918FE" w:rsidRDefault="00D918FE" w:rsidP="00D918FE">
      <w:pPr>
        <w:numPr>
          <w:ilvl w:val="0"/>
          <w:numId w:val="14"/>
        </w:numPr>
        <w:rPr>
          <w:lang w:val="en-US"/>
        </w:rPr>
      </w:pPr>
      <w:r w:rsidRPr="00D918FE">
        <w:rPr>
          <w:b/>
          <w:bCs/>
          <w:lang w:val="en-US"/>
        </w:rPr>
        <w:lastRenderedPageBreak/>
        <w:t>Oversight</w:t>
      </w:r>
      <w:r w:rsidRPr="00D918FE">
        <w:rPr>
          <w:lang w:val="en-US"/>
        </w:rPr>
        <w:t xml:space="preserve">: The MYCDIC Training Committee, under the Leadership Council, evaluates training effectiveness and updates content annually. </w:t>
      </w:r>
    </w:p>
    <w:p w14:paraId="1FF510BD" w14:textId="77777777" w:rsidR="00D918FE" w:rsidRPr="00D918FE" w:rsidRDefault="00D918FE" w:rsidP="00D918FE">
      <w:pPr>
        <w:numPr>
          <w:ilvl w:val="0"/>
          <w:numId w:val="14"/>
        </w:numPr>
        <w:rPr>
          <w:lang w:val="en-US"/>
        </w:rPr>
      </w:pPr>
      <w:r w:rsidRPr="00D918FE">
        <w:rPr>
          <w:b/>
          <w:bCs/>
          <w:lang w:val="en-US"/>
        </w:rPr>
        <w:t>Participant Feedback</w:t>
      </w:r>
      <w:r w:rsidRPr="00D918FE">
        <w:rPr>
          <w:lang w:val="en-US"/>
        </w:rPr>
        <w:t xml:space="preserve">: Collected via post-training surveys to ensure relevance and quality. </w:t>
      </w:r>
    </w:p>
    <w:p w14:paraId="178FF648" w14:textId="77777777" w:rsidR="00D918FE" w:rsidRPr="00D918FE" w:rsidRDefault="00D918FE" w:rsidP="00D918FE">
      <w:pPr>
        <w:numPr>
          <w:ilvl w:val="0"/>
          <w:numId w:val="14"/>
        </w:numPr>
        <w:rPr>
          <w:lang w:val="en-US"/>
        </w:rPr>
      </w:pPr>
      <w:r w:rsidRPr="00D918FE">
        <w:rPr>
          <w:b/>
          <w:bCs/>
          <w:lang w:val="en-US"/>
        </w:rPr>
        <w:t>Compliance</w:t>
      </w:r>
      <w:r w:rsidRPr="00D918FE">
        <w:rPr>
          <w:lang w:val="en-US"/>
        </w:rPr>
        <w:t>: The Compliance Committee verifies completion of mandatory training, as per the Compliance and Enforcement Policy.</w:t>
      </w:r>
    </w:p>
    <w:p w14:paraId="08E7F6E9" w14:textId="77777777" w:rsidR="00D918FE" w:rsidRPr="00D918FE" w:rsidRDefault="00D918FE" w:rsidP="00D918FE">
      <w:r w:rsidRPr="00D918FE">
        <w:pict w14:anchorId="68BCE448">
          <v:rect id="_x0000_i1112" style="width:0;height:1.5pt" o:hralign="center" o:hrstd="t" o:hr="t" fillcolor="#a0a0a0" stroked="f"/>
        </w:pict>
      </w:r>
    </w:p>
    <w:p w14:paraId="45F7F873" w14:textId="77777777" w:rsidR="00D918FE" w:rsidRPr="00D918FE" w:rsidRDefault="00D918FE" w:rsidP="00D918FE">
      <w:pPr>
        <w:rPr>
          <w:b/>
          <w:bCs/>
          <w:lang w:val="en-US"/>
        </w:rPr>
      </w:pPr>
      <w:r w:rsidRPr="00D918FE">
        <w:rPr>
          <w:b/>
          <w:bCs/>
          <w:lang w:val="en-US"/>
        </w:rPr>
        <w:t>10. Amendments</w:t>
      </w:r>
    </w:p>
    <w:p w14:paraId="55032945" w14:textId="77777777" w:rsidR="00D918FE" w:rsidRPr="00D918FE" w:rsidRDefault="00D918FE" w:rsidP="00D918FE">
      <w:pPr>
        <w:rPr>
          <w:lang w:val="en-US"/>
        </w:rPr>
      </w:pPr>
      <w:r w:rsidRPr="00D918FE">
        <w:rPr>
          <w:lang w:val="en-US"/>
        </w:rPr>
        <w:t>This Training Resources Guide may be updated to reflect new programs, technologies, or MYCDIC’s mission. Representatives will be notified via email and the MYCDIC website. The latest version is available at https://mycdic.org/documents/training-resources.pdf.</w:t>
      </w:r>
    </w:p>
    <w:p w14:paraId="75531F91" w14:textId="77777777" w:rsidR="00D918FE" w:rsidRPr="00D918FE" w:rsidRDefault="00D918FE" w:rsidP="00D918FE">
      <w:r w:rsidRPr="00D918FE">
        <w:pict w14:anchorId="318E9FEF">
          <v:rect id="_x0000_i1113" style="width:0;height:1.5pt" o:hralign="center" o:hrstd="t" o:hr="t" fillcolor="#a0a0a0" stroked="f"/>
        </w:pict>
      </w:r>
    </w:p>
    <w:p w14:paraId="10EF0646" w14:textId="77777777" w:rsidR="00D918FE" w:rsidRPr="00D918FE" w:rsidRDefault="00D918FE" w:rsidP="00D918FE">
      <w:pPr>
        <w:rPr>
          <w:b/>
          <w:bCs/>
          <w:lang w:val="en-US"/>
        </w:rPr>
      </w:pPr>
      <w:r w:rsidRPr="00D918FE">
        <w:rPr>
          <w:b/>
          <w:bCs/>
          <w:lang w:val="en-US"/>
        </w:rPr>
        <w:t>11. Acknowledgment</w:t>
      </w:r>
    </w:p>
    <w:p w14:paraId="3CD06400" w14:textId="77777777" w:rsidR="00D918FE" w:rsidRPr="00D918FE" w:rsidRDefault="00D918FE" w:rsidP="00D918FE">
      <w:pPr>
        <w:rPr>
          <w:lang w:val="en-US"/>
        </w:rPr>
      </w:pPr>
      <w:r w:rsidRPr="00D918FE">
        <w:rPr>
          <w:lang w:val="en-US"/>
        </w:rPr>
        <w:t>By participating in MYCDIC activities, Representatives acknowledge their responsibility to complete required training and adhere to related policies. Non-compliance may result in disciplinary measures, as outlined in the MYCDIC Code of Conduct and Compliance and Enforcement Policy.</w:t>
      </w:r>
    </w:p>
    <w:p w14:paraId="21993329" w14:textId="77777777" w:rsidR="00D918FE" w:rsidRPr="00D918FE" w:rsidRDefault="00D918FE" w:rsidP="00D918FE">
      <w:r w:rsidRPr="00D918FE">
        <w:pict w14:anchorId="479A5E61">
          <v:rect id="_x0000_i1114" style="width:0;height:1.5pt" o:hralign="center" o:hrstd="t" o:hr="t" fillcolor="#a0a0a0" stroked="f"/>
        </w:pict>
      </w:r>
    </w:p>
    <w:p w14:paraId="0D4C7999" w14:textId="77777777" w:rsidR="00D918FE" w:rsidRPr="00D918FE" w:rsidRDefault="00D918FE" w:rsidP="00D918FE">
      <w:pPr>
        <w:rPr>
          <w:b/>
          <w:bCs/>
          <w:lang w:val="en-US"/>
        </w:rPr>
      </w:pPr>
      <w:r w:rsidRPr="00D918FE">
        <w:rPr>
          <w:b/>
          <w:bCs/>
          <w:lang w:val="en-US"/>
        </w:rPr>
        <w:t>Contact Information</w:t>
      </w:r>
    </w:p>
    <w:p w14:paraId="49E1A3EB" w14:textId="77777777" w:rsidR="00D918FE" w:rsidRPr="00D918FE" w:rsidRDefault="00D918FE" w:rsidP="00D918FE">
      <w:pPr>
        <w:rPr>
          <w:lang w:val="en-US"/>
        </w:rPr>
      </w:pPr>
      <w:r w:rsidRPr="00D918FE">
        <w:rPr>
          <w:lang w:val="en-US"/>
        </w:rPr>
        <w:t>For inquiries about training resources, contact:</w:t>
      </w:r>
      <w:r w:rsidRPr="00D918FE">
        <w:rPr>
          <w:lang w:val="en-US"/>
        </w:rPr>
        <w:br/>
      </w:r>
      <w:r w:rsidRPr="00D918FE">
        <w:rPr>
          <w:b/>
          <w:bCs/>
          <w:lang w:val="en-US"/>
        </w:rPr>
        <w:t>Moroccan Youth Council for Diplomacy and International Cooperation (MYCDIC)</w:t>
      </w:r>
      <w:r w:rsidRPr="00D918FE">
        <w:rPr>
          <w:lang w:val="en-US"/>
        </w:rPr>
        <w:t xml:space="preserve"> </w:t>
      </w:r>
    </w:p>
    <w:p w14:paraId="705A5731" w14:textId="77777777" w:rsidR="00D918FE" w:rsidRPr="00D918FE" w:rsidRDefault="00D918FE" w:rsidP="00D918FE">
      <w:pPr>
        <w:numPr>
          <w:ilvl w:val="0"/>
          <w:numId w:val="15"/>
        </w:numPr>
      </w:pPr>
      <w:proofErr w:type="gramStart"/>
      <w:r w:rsidRPr="00D918FE">
        <w:rPr>
          <w:b/>
          <w:bCs/>
        </w:rPr>
        <w:t>Email</w:t>
      </w:r>
      <w:r w:rsidRPr="00D918FE">
        <w:t>:</w:t>
      </w:r>
      <w:proofErr w:type="gramEnd"/>
      <w:r w:rsidRPr="00D918FE">
        <w:t xml:space="preserve"> </w:t>
      </w:r>
      <w:hyperlink r:id="rId5" w:history="1">
        <w:r w:rsidRPr="00D918FE">
          <w:rPr>
            <w:rStyle w:val="Lienhypertexte"/>
          </w:rPr>
          <w:t>contact@mycdic.org</w:t>
        </w:r>
      </w:hyperlink>
      <w:r w:rsidRPr="00D918FE">
        <w:t xml:space="preserve"> </w:t>
      </w:r>
    </w:p>
    <w:p w14:paraId="54CFF76C" w14:textId="77777777" w:rsidR="00D918FE" w:rsidRPr="00D918FE" w:rsidRDefault="00D918FE" w:rsidP="00D918FE">
      <w:pPr>
        <w:numPr>
          <w:ilvl w:val="0"/>
          <w:numId w:val="15"/>
        </w:numPr>
      </w:pPr>
      <w:proofErr w:type="gramStart"/>
      <w:r w:rsidRPr="00D918FE">
        <w:rPr>
          <w:b/>
          <w:bCs/>
        </w:rPr>
        <w:t>Phone</w:t>
      </w:r>
      <w:r w:rsidRPr="00D918FE">
        <w:t>:</w:t>
      </w:r>
      <w:proofErr w:type="gramEnd"/>
      <w:r w:rsidRPr="00D918FE">
        <w:t xml:space="preserve"> +34 6 14 14 48 14 </w:t>
      </w:r>
    </w:p>
    <w:p w14:paraId="4953D78E" w14:textId="77777777" w:rsidR="00D918FE" w:rsidRPr="00D918FE" w:rsidRDefault="00D918FE" w:rsidP="00D918FE">
      <w:pPr>
        <w:numPr>
          <w:ilvl w:val="0"/>
          <w:numId w:val="15"/>
        </w:numPr>
      </w:pPr>
      <w:proofErr w:type="spellStart"/>
      <w:proofErr w:type="gramStart"/>
      <w:r w:rsidRPr="00D918FE">
        <w:rPr>
          <w:b/>
          <w:bCs/>
        </w:rPr>
        <w:t>Website</w:t>
      </w:r>
      <w:proofErr w:type="spellEnd"/>
      <w:r w:rsidRPr="00D918FE">
        <w:t>:</w:t>
      </w:r>
      <w:proofErr w:type="gramEnd"/>
      <w:r w:rsidRPr="00D918FE">
        <w:t xml:space="preserve"> </w:t>
      </w:r>
      <w:hyperlink r:id="rId6" w:history="1">
        <w:r w:rsidRPr="00D918FE">
          <w:rPr>
            <w:rStyle w:val="Lienhypertexte"/>
          </w:rPr>
          <w:t>https://mycdic.org</w:t>
        </w:r>
      </w:hyperlink>
      <w:r w:rsidRPr="00D918FE">
        <w:t xml:space="preserve"> </w:t>
      </w:r>
    </w:p>
    <w:p w14:paraId="30813CF3" w14:textId="77777777" w:rsidR="00D918FE" w:rsidRPr="00D918FE" w:rsidRDefault="00D918FE" w:rsidP="00D918FE">
      <w:pPr>
        <w:numPr>
          <w:ilvl w:val="0"/>
          <w:numId w:val="15"/>
        </w:numPr>
      </w:pPr>
      <w:proofErr w:type="spellStart"/>
      <w:proofErr w:type="gramStart"/>
      <w:r w:rsidRPr="00D918FE">
        <w:rPr>
          <w:b/>
          <w:bCs/>
        </w:rPr>
        <w:t>Address</w:t>
      </w:r>
      <w:proofErr w:type="spellEnd"/>
      <w:r w:rsidRPr="00D918FE">
        <w:t>:</w:t>
      </w:r>
      <w:proofErr w:type="gramEnd"/>
      <w:r w:rsidRPr="00D918FE">
        <w:t xml:space="preserve"> Rabat, Morocco</w:t>
      </w:r>
    </w:p>
    <w:p w14:paraId="690C125D" w14:textId="77777777" w:rsidR="00D918FE" w:rsidRPr="00D918FE" w:rsidRDefault="00D918FE" w:rsidP="00D918FE">
      <w:r w:rsidRPr="00D918FE">
        <w:pict w14:anchorId="08237ED1">
          <v:rect id="_x0000_i1115" style="width:0;height:1.5pt" o:hralign="center" o:hrstd="t" o:hr="t" fillcolor="#a0a0a0" stroked="f"/>
        </w:pict>
      </w:r>
    </w:p>
    <w:p w14:paraId="0F295CB2" w14:textId="77777777" w:rsidR="00D918FE" w:rsidRPr="00D918FE" w:rsidRDefault="00D918FE" w:rsidP="00D918FE">
      <w:pPr>
        <w:rPr>
          <w:lang w:val="en-US"/>
        </w:rPr>
      </w:pPr>
      <w:r w:rsidRPr="00D918FE">
        <w:rPr>
          <w:i/>
          <w:iCs/>
          <w:lang w:val="en-US"/>
        </w:rPr>
        <w:t>Approved by the MYCDIC Leadership Council on April 27, 2025.</w:t>
      </w:r>
    </w:p>
    <w:p w14:paraId="51C3A186" w14:textId="77777777" w:rsidR="0044797A" w:rsidRPr="00D918FE" w:rsidRDefault="0044797A">
      <w:pPr>
        <w:rPr>
          <w:lang w:val="en-US"/>
        </w:rPr>
      </w:pPr>
    </w:p>
    <w:sectPr w:rsidR="0044797A" w:rsidRPr="00D918FE" w:rsidSect="0050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2A98"/>
    <w:multiLevelType w:val="multilevel"/>
    <w:tmpl w:val="A118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2274F"/>
    <w:multiLevelType w:val="multilevel"/>
    <w:tmpl w:val="6D50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C0A51"/>
    <w:multiLevelType w:val="multilevel"/>
    <w:tmpl w:val="EB58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E56AC"/>
    <w:multiLevelType w:val="multilevel"/>
    <w:tmpl w:val="791C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33578"/>
    <w:multiLevelType w:val="multilevel"/>
    <w:tmpl w:val="D6A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F6BC4"/>
    <w:multiLevelType w:val="multilevel"/>
    <w:tmpl w:val="3B5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169DF"/>
    <w:multiLevelType w:val="multilevel"/>
    <w:tmpl w:val="A7FCF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26790"/>
    <w:multiLevelType w:val="multilevel"/>
    <w:tmpl w:val="B15A7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E4FFE"/>
    <w:multiLevelType w:val="multilevel"/>
    <w:tmpl w:val="12E07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F0720"/>
    <w:multiLevelType w:val="multilevel"/>
    <w:tmpl w:val="ED7C3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8754F"/>
    <w:multiLevelType w:val="multilevel"/>
    <w:tmpl w:val="358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444C5F"/>
    <w:multiLevelType w:val="multilevel"/>
    <w:tmpl w:val="5EBA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E0791"/>
    <w:multiLevelType w:val="multilevel"/>
    <w:tmpl w:val="0F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53259"/>
    <w:multiLevelType w:val="multilevel"/>
    <w:tmpl w:val="92600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E5651"/>
    <w:multiLevelType w:val="multilevel"/>
    <w:tmpl w:val="49DE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538667">
    <w:abstractNumId w:val="4"/>
  </w:num>
  <w:num w:numId="2" w16cid:durableId="1803688758">
    <w:abstractNumId w:val="3"/>
  </w:num>
  <w:num w:numId="3" w16cid:durableId="406344554">
    <w:abstractNumId w:val="2"/>
  </w:num>
  <w:num w:numId="4" w16cid:durableId="1347714926">
    <w:abstractNumId w:val="6"/>
  </w:num>
  <w:num w:numId="5" w16cid:durableId="103422142">
    <w:abstractNumId w:val="13"/>
  </w:num>
  <w:num w:numId="6" w16cid:durableId="529955452">
    <w:abstractNumId w:val="9"/>
  </w:num>
  <w:num w:numId="7" w16cid:durableId="129788544">
    <w:abstractNumId w:val="8"/>
  </w:num>
  <w:num w:numId="8" w16cid:durableId="1212765501">
    <w:abstractNumId w:val="0"/>
  </w:num>
  <w:num w:numId="9" w16cid:durableId="1957441765">
    <w:abstractNumId w:val="7"/>
  </w:num>
  <w:num w:numId="10" w16cid:durableId="1969627994">
    <w:abstractNumId w:val="12"/>
  </w:num>
  <w:num w:numId="11" w16cid:durableId="1571043507">
    <w:abstractNumId w:val="10"/>
  </w:num>
  <w:num w:numId="12" w16cid:durableId="2098863750">
    <w:abstractNumId w:val="14"/>
  </w:num>
  <w:num w:numId="13" w16cid:durableId="395396533">
    <w:abstractNumId w:val="5"/>
  </w:num>
  <w:num w:numId="14" w16cid:durableId="593052052">
    <w:abstractNumId w:val="11"/>
  </w:num>
  <w:num w:numId="15" w16cid:durableId="195539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FE"/>
    <w:rsid w:val="0044797A"/>
    <w:rsid w:val="00503FF1"/>
    <w:rsid w:val="00956E30"/>
    <w:rsid w:val="00D918F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923B"/>
  <w15:chartTrackingRefBased/>
  <w15:docId w15:val="{F96E8C02-B832-4F9D-8190-630BAACA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18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918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918F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918F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918F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918F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18F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18F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18F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18F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918F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918F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918F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918F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918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18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18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18FE"/>
    <w:rPr>
      <w:rFonts w:eastAsiaTheme="majorEastAsia" w:cstheme="majorBidi"/>
      <w:color w:val="272727" w:themeColor="text1" w:themeTint="D8"/>
    </w:rPr>
  </w:style>
  <w:style w:type="paragraph" w:styleId="Titre">
    <w:name w:val="Title"/>
    <w:basedOn w:val="Normal"/>
    <w:next w:val="Normal"/>
    <w:link w:val="TitreCar"/>
    <w:uiPriority w:val="10"/>
    <w:qFormat/>
    <w:rsid w:val="00D91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18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18F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18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18FE"/>
    <w:pPr>
      <w:spacing w:before="160"/>
      <w:jc w:val="center"/>
    </w:pPr>
    <w:rPr>
      <w:i/>
      <w:iCs/>
      <w:color w:val="404040" w:themeColor="text1" w:themeTint="BF"/>
    </w:rPr>
  </w:style>
  <w:style w:type="character" w:customStyle="1" w:styleId="CitationCar">
    <w:name w:val="Citation Car"/>
    <w:basedOn w:val="Policepardfaut"/>
    <w:link w:val="Citation"/>
    <w:uiPriority w:val="29"/>
    <w:rsid w:val="00D918FE"/>
    <w:rPr>
      <w:i/>
      <w:iCs/>
      <w:color w:val="404040" w:themeColor="text1" w:themeTint="BF"/>
    </w:rPr>
  </w:style>
  <w:style w:type="paragraph" w:styleId="Paragraphedeliste">
    <w:name w:val="List Paragraph"/>
    <w:basedOn w:val="Normal"/>
    <w:uiPriority w:val="34"/>
    <w:qFormat/>
    <w:rsid w:val="00D918FE"/>
    <w:pPr>
      <w:ind w:left="720"/>
      <w:contextualSpacing/>
    </w:pPr>
  </w:style>
  <w:style w:type="character" w:styleId="Accentuationintense">
    <w:name w:val="Intense Emphasis"/>
    <w:basedOn w:val="Policepardfaut"/>
    <w:uiPriority w:val="21"/>
    <w:qFormat/>
    <w:rsid w:val="00D918FE"/>
    <w:rPr>
      <w:i/>
      <w:iCs/>
      <w:color w:val="2F5496" w:themeColor="accent1" w:themeShade="BF"/>
    </w:rPr>
  </w:style>
  <w:style w:type="paragraph" w:styleId="Citationintense">
    <w:name w:val="Intense Quote"/>
    <w:basedOn w:val="Normal"/>
    <w:next w:val="Normal"/>
    <w:link w:val="CitationintenseCar"/>
    <w:uiPriority w:val="30"/>
    <w:qFormat/>
    <w:rsid w:val="00D91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918FE"/>
    <w:rPr>
      <w:i/>
      <w:iCs/>
      <w:color w:val="2F5496" w:themeColor="accent1" w:themeShade="BF"/>
    </w:rPr>
  </w:style>
  <w:style w:type="character" w:styleId="Rfrenceintense">
    <w:name w:val="Intense Reference"/>
    <w:basedOn w:val="Policepardfaut"/>
    <w:uiPriority w:val="32"/>
    <w:qFormat/>
    <w:rsid w:val="00D918FE"/>
    <w:rPr>
      <w:b/>
      <w:bCs/>
      <w:smallCaps/>
      <w:color w:val="2F5496" w:themeColor="accent1" w:themeShade="BF"/>
      <w:spacing w:val="5"/>
    </w:rPr>
  </w:style>
  <w:style w:type="character" w:styleId="Lienhypertexte">
    <w:name w:val="Hyperlink"/>
    <w:basedOn w:val="Policepardfaut"/>
    <w:uiPriority w:val="99"/>
    <w:unhideWhenUsed/>
    <w:rsid w:val="00D918FE"/>
    <w:rPr>
      <w:color w:val="0563C1" w:themeColor="hyperlink"/>
      <w:u w:val="single"/>
    </w:rPr>
  </w:style>
  <w:style w:type="character" w:styleId="Mentionnonrsolue">
    <w:name w:val="Unresolved Mention"/>
    <w:basedOn w:val="Policepardfaut"/>
    <w:uiPriority w:val="99"/>
    <w:semiHidden/>
    <w:unhideWhenUsed/>
    <w:rsid w:val="00D9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09631">
      <w:bodyDiv w:val="1"/>
      <w:marLeft w:val="0"/>
      <w:marRight w:val="0"/>
      <w:marTop w:val="0"/>
      <w:marBottom w:val="0"/>
      <w:divBdr>
        <w:top w:val="none" w:sz="0" w:space="0" w:color="auto"/>
        <w:left w:val="none" w:sz="0" w:space="0" w:color="auto"/>
        <w:bottom w:val="none" w:sz="0" w:space="0" w:color="auto"/>
        <w:right w:val="none" w:sz="0" w:space="0" w:color="auto"/>
      </w:divBdr>
    </w:div>
    <w:div w:id="7750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dic.org/" TargetMode="External"/><Relationship Id="rId5" Type="http://schemas.openxmlformats.org/officeDocument/2006/relationships/hyperlink" Target="mailto:contact@mycdi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1317</Words>
  <Characters>7248</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Moataz Kobry</dc:creator>
  <cp:keywords/>
  <dc:description/>
  <cp:lastModifiedBy>Moataz Kobry</cp:lastModifiedBy>
  <cp:revision>1</cp:revision>
  <dcterms:created xsi:type="dcterms:W3CDTF">2025-04-27T10:05:00Z</dcterms:created>
  <dcterms:modified xsi:type="dcterms:W3CDTF">2025-04-27T10:12:00Z</dcterms:modified>
</cp:coreProperties>
</file>